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Default Extension="png" ContentType="image/png"/>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6"/>
        <w:ind w:left="120" w:right="0" w:firstLine="0"/>
        <w:jc w:val="left"/>
        <w:rPr>
          <w:b/>
          <w:sz w:val="24"/>
        </w:rPr>
      </w:pPr>
      <w:bookmarkStart w:name="p. 254" w:id="1"/>
      <w:bookmarkEnd w:id="1"/>
      <w:r>
        <w:rPr/>
      </w:r>
      <w:r>
        <w:rPr>
          <w:b/>
          <w:w w:val="110"/>
          <w:sz w:val="24"/>
        </w:rPr>
        <w:t>Sigma Xi, The Scientific Research  </w:t>
      </w:r>
      <w:r>
        <w:rPr>
          <w:b/>
          <w:spacing w:val="64"/>
          <w:w w:val="110"/>
          <w:sz w:val="24"/>
        </w:rPr>
        <w:t> </w:t>
      </w:r>
      <w:r>
        <w:rPr>
          <w:b/>
          <w:w w:val="110"/>
          <w:sz w:val="24"/>
        </w:rPr>
        <w:t>Society</w:t>
      </w:r>
    </w:p>
    <w:p>
      <w:pPr>
        <w:pStyle w:val="BodyText"/>
        <w:spacing w:before="6"/>
        <w:rPr>
          <w:b/>
          <w:sz w:val="22"/>
        </w:rPr>
      </w:pPr>
      <w:r>
        <w:rPr/>
        <w:pict>
          <v:line style="position:absolute;mso-position-horizontal-relative:page;mso-position-vertical-relative:paragraph;z-index:0;mso-wrap-distance-left:0;mso-wrap-distance-right:0" from="36pt,15.407422pt" to="576pt,15.407422pt" stroked="true" strokeweight="1pt" strokecolor="#000000">
            <v:stroke dashstyle="solid"/>
            <w10:wrap type="topAndBottom"/>
          </v:line>
        </w:pict>
      </w:r>
    </w:p>
    <w:p>
      <w:pPr>
        <w:pStyle w:val="BodyText"/>
        <w:rPr>
          <w:b/>
        </w:rPr>
      </w:pPr>
    </w:p>
    <w:p>
      <w:pPr>
        <w:spacing w:line="278" w:lineRule="auto" w:before="267"/>
        <w:ind w:left="120" w:right="4502" w:firstLine="0"/>
        <w:jc w:val="left"/>
        <w:rPr>
          <w:sz w:val="24"/>
        </w:rPr>
      </w:pPr>
      <w:r>
        <w:rPr>
          <w:sz w:val="24"/>
        </w:rPr>
        <w:t>EXCITATION OF THE HYDROCARBON DOUBLE BOND Author(s):   A.   KEITH  BREWER</w:t>
      </w:r>
    </w:p>
    <w:p>
      <w:pPr>
        <w:spacing w:line="278" w:lineRule="auto" w:before="1"/>
        <w:ind w:left="120" w:right="1587" w:firstLine="0"/>
        <w:jc w:val="left"/>
        <w:rPr>
          <w:sz w:val="24"/>
        </w:rPr>
      </w:pPr>
      <w:r>
        <w:rPr>
          <w:w w:val="115"/>
          <w:sz w:val="24"/>
        </w:rPr>
        <w:t>Source: </w:t>
      </w:r>
      <w:r>
        <w:rPr>
          <w:i/>
          <w:w w:val="115"/>
          <w:sz w:val="24"/>
        </w:rPr>
        <w:t>American Scientist, </w:t>
      </w:r>
      <w:r>
        <w:rPr>
          <w:w w:val="115"/>
          <w:sz w:val="24"/>
        </w:rPr>
        <w:t>Vol. 56, No. 3 (AUTUMN 1968), pp. 254-264 Published by: Sigma Xi, The Scientific Research    Society</w:t>
      </w:r>
    </w:p>
    <w:p>
      <w:pPr>
        <w:spacing w:line="278" w:lineRule="auto" w:before="1"/>
        <w:ind w:left="120" w:right="4502" w:firstLine="0"/>
        <w:jc w:val="left"/>
        <w:rPr>
          <w:sz w:val="24"/>
        </w:rPr>
      </w:pPr>
      <w:r>
        <w:rPr>
          <w:w w:val="110"/>
          <w:sz w:val="24"/>
        </w:rPr>
        <w:t>Stable URL: </w:t>
      </w:r>
      <w:hyperlink r:id="rId5">
        <w:r>
          <w:rPr>
            <w:w w:val="110"/>
            <w:sz w:val="24"/>
          </w:rPr>
          <w:t>http://www.jstor.org/stable/27828189</w:t>
        </w:r>
      </w:hyperlink>
      <w:r>
        <w:rPr>
          <w:w w:val="110"/>
          <w:sz w:val="24"/>
        </w:rPr>
        <w:t> Accessed: 29-03-2017 20:59 UTC</w:t>
      </w:r>
    </w:p>
    <w:p>
      <w:pPr>
        <w:pStyle w:val="BodyText"/>
        <w:spacing w:before="3"/>
        <w:rPr>
          <w:sz w:val="22"/>
        </w:rPr>
      </w:pPr>
      <w:r>
        <w:rPr/>
        <w:pict>
          <v:line style="position:absolute;mso-position-horizontal-relative:page;mso-position-vertical-relative:paragraph;z-index:1048;mso-wrap-distance-left:0;mso-wrap-distance-right:0" from="36pt,15.280195pt" to="576pt,15.280195pt" stroked="true" strokeweight="1pt" strokecolor="#000000">
            <v:stroke dashstyle="solid"/>
            <w10:wrap type="topAndBottom"/>
          </v:line>
        </w:pict>
      </w:r>
    </w:p>
    <w:p>
      <w:pPr>
        <w:spacing w:line="372" w:lineRule="auto" w:before="113"/>
        <w:ind w:left="120" w:right="113" w:firstLine="0"/>
        <w:jc w:val="left"/>
        <w:rPr>
          <w:sz w:val="18"/>
        </w:rPr>
      </w:pPr>
      <w:r>
        <w:rPr>
          <w:sz w:val="18"/>
        </w:rPr>
        <w:t>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w:t>
      </w:r>
      <w:hyperlink r:id="rId6">
        <w:r>
          <w:rPr>
            <w:sz w:val="18"/>
          </w:rPr>
          <w:t>JSTOR, please contact support@jstor.org.</w:t>
        </w:r>
      </w:hyperlink>
    </w:p>
    <w:p>
      <w:pPr>
        <w:pStyle w:val="BodyText"/>
        <w:spacing w:before="1"/>
        <w:rPr>
          <w:sz w:val="28"/>
        </w:rPr>
      </w:pPr>
    </w:p>
    <w:p>
      <w:pPr>
        <w:spacing w:line="372" w:lineRule="auto" w:before="0"/>
        <w:ind w:left="120" w:right="3322" w:firstLine="0"/>
        <w:jc w:val="left"/>
        <w:rPr>
          <w:sz w:val="18"/>
        </w:rPr>
      </w:pPr>
      <w:r>
        <w:rPr>
          <w:sz w:val="18"/>
        </w:rPr>
        <w:t>Your use of the JSTOR archive indicates your acceptance of the Terms &amp; Conditions of Use, available at </w:t>
      </w:r>
      <w:hyperlink r:id="rId7">
        <w:r>
          <w:rPr>
            <w:sz w:val="18"/>
          </w:rPr>
          <w:t>http://about.jstor.org/terms</w:t>
        </w:r>
      </w:hyperlink>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
        <w:rPr>
          <w:sz w:val="22"/>
        </w:rPr>
      </w:pPr>
    </w:p>
    <w:p>
      <w:pPr>
        <w:spacing w:line="200" w:lineRule="exact" w:before="0"/>
        <w:ind w:left="1632" w:right="810" w:firstLine="0"/>
        <w:jc w:val="left"/>
        <w:rPr>
          <w:i/>
          <w:sz w:val="20"/>
        </w:rPr>
      </w:pPr>
      <w:r>
        <w:rPr/>
        <w:drawing>
          <wp:anchor distT="0" distB="0" distL="0" distR="0" allowOverlap="1" layoutInCell="1" locked="0" behindDoc="0" simplePos="0" relativeHeight="1072">
            <wp:simplePos x="0" y="0"/>
            <wp:positionH relativeFrom="page">
              <wp:posOffset>457200</wp:posOffset>
            </wp:positionH>
            <wp:positionV relativeFrom="paragraph">
              <wp:posOffset>-25400</wp:posOffset>
            </wp:positionV>
            <wp:extent cx="596900" cy="762000"/>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8" cstate="print"/>
                    <a:stretch>
                      <a:fillRect/>
                    </a:stretch>
                  </pic:blipFill>
                  <pic:spPr>
                    <a:xfrm>
                      <a:off x="0" y="0"/>
                      <a:ext cx="596900" cy="762000"/>
                    </a:xfrm>
                    <a:prstGeom prst="rect">
                      <a:avLst/>
                    </a:prstGeom>
                  </pic:spPr>
                </pic:pic>
              </a:graphicData>
            </a:graphic>
          </wp:anchor>
        </w:drawing>
      </w:r>
      <w:r>
        <w:rPr>
          <w:i/>
          <w:w w:val="105"/>
          <w:sz w:val="20"/>
        </w:rPr>
        <w:t>Sigma Xi, The Scientific Research Society </w:t>
      </w:r>
      <w:r>
        <w:rPr>
          <w:w w:val="105"/>
          <w:sz w:val="18"/>
        </w:rPr>
        <w:t>is collaborating with JSTOR to digitize, preserve and extend access  to  </w:t>
      </w:r>
      <w:r>
        <w:rPr>
          <w:i/>
          <w:w w:val="105"/>
          <w:sz w:val="20"/>
        </w:rPr>
        <w:t>American   Scientist</w:t>
      </w: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spacing w:line="160" w:lineRule="exact" w:before="197"/>
        <w:ind w:left="4084" w:right="2788" w:hanging="1278"/>
        <w:jc w:val="left"/>
        <w:rPr>
          <w:sz w:val="16"/>
        </w:rPr>
      </w:pPr>
      <w:r>
        <w:rPr>
          <w:sz w:val="16"/>
        </w:rPr>
        <w:t>This content downloaded from 134.197.214.19 on Wed, 29 Mar 2017 20:59:41 UTC </w:t>
      </w:r>
      <w:hyperlink r:id="rId7">
        <w:r>
          <w:rPr>
            <w:sz w:val="16"/>
          </w:rPr>
          <w:t>All use subject to http://about.jstor.org/terms</w:t>
        </w:r>
      </w:hyperlink>
    </w:p>
    <w:p>
      <w:pPr>
        <w:spacing w:after="0" w:line="160" w:lineRule="exact"/>
        <w:jc w:val="left"/>
        <w:rPr>
          <w:sz w:val="16"/>
        </w:rPr>
        <w:sectPr>
          <w:type w:val="continuous"/>
          <w:pgSz w:w="12240" w:h="16000"/>
          <w:pgMar w:top="720" w:bottom="0" w:left="600" w:right="600"/>
        </w:sectPr>
      </w:pPr>
    </w:p>
    <w:p>
      <w:pPr>
        <w:spacing w:before="161"/>
        <w:ind w:left="321" w:right="0" w:firstLine="0"/>
        <w:jc w:val="left"/>
        <w:rPr>
          <w:sz w:val="20"/>
        </w:rPr>
      </w:pPr>
      <w:bookmarkStart w:name="p. 255" w:id="2"/>
      <w:bookmarkEnd w:id="2"/>
      <w:r>
        <w:rPr/>
      </w:r>
      <w:r>
        <w:rPr>
          <w:w w:val="105"/>
          <w:sz w:val="15"/>
        </w:rPr>
        <w:t>AMERICAN SCIENTIST,  </w:t>
      </w:r>
      <w:r>
        <w:rPr>
          <w:i/>
          <w:w w:val="105"/>
          <w:sz w:val="20"/>
        </w:rPr>
        <w:t>56, </w:t>
      </w:r>
      <w:r>
        <w:rPr>
          <w:b/>
          <w:w w:val="105"/>
          <w:sz w:val="19"/>
        </w:rPr>
        <w:t>3, </w:t>
      </w:r>
      <w:r>
        <w:rPr>
          <w:w w:val="105"/>
          <w:sz w:val="21"/>
        </w:rPr>
        <w:t>pp </w:t>
      </w:r>
      <w:r>
        <w:rPr>
          <w:w w:val="105"/>
          <w:sz w:val="20"/>
        </w:rPr>
        <w:t>254-264, 1968</w:t>
      </w:r>
    </w:p>
    <w:p>
      <w:pPr>
        <w:spacing w:line="319" w:lineRule="auto" w:before="191"/>
        <w:ind w:left="963" w:right="880" w:firstLine="0"/>
        <w:jc w:val="center"/>
        <w:rPr>
          <w:b/>
          <w:sz w:val="26"/>
        </w:rPr>
      </w:pPr>
      <w:r>
        <w:rPr>
          <w:b/>
          <w:sz w:val="26"/>
        </w:rPr>
        <w:t>EXCITATION OF THE HYDROCARBON DOUBLE  BOND</w:t>
      </w:r>
    </w:p>
    <w:p>
      <w:pPr>
        <w:pStyle w:val="Heading1"/>
        <w:spacing w:before="166"/>
        <w:ind w:left="963" w:right="812"/>
        <w:jc w:val="center"/>
      </w:pPr>
      <w:r>
        <w:rPr>
          <w:w w:val="105"/>
        </w:rPr>
        <w:t>By A. KEITH BREWER</w:t>
      </w:r>
    </w:p>
    <w:p>
      <w:pPr>
        <w:pStyle w:val="BodyText"/>
        <w:rPr>
          <w:sz w:val="22"/>
        </w:rPr>
      </w:pPr>
    </w:p>
    <w:p>
      <w:pPr>
        <w:pStyle w:val="Heading1"/>
        <w:spacing w:before="149"/>
        <w:ind w:left="265" w:right="206" w:firstLine="363"/>
        <w:jc w:val="right"/>
      </w:pPr>
      <w:r>
        <w:rPr/>
        <w:pict>
          <v:shape style="position:absolute;margin-left:80.565002pt;margin-top:.117955pt;width:17.8pt;height:29.35pt;mso-position-horizontal-relative:page;mso-position-vertical-relative:paragraph;z-index:-17464" type="#_x0000_t202" filled="false" stroked="false">
            <v:textbox inset="0,0,0,0">
              <w:txbxContent>
                <w:p>
                  <w:pPr>
                    <w:spacing w:line="587" w:lineRule="exact" w:before="0"/>
                    <w:ind w:left="0" w:right="0" w:firstLine="0"/>
                    <w:jc w:val="left"/>
                    <w:rPr>
                      <w:sz w:val="53"/>
                    </w:rPr>
                  </w:pPr>
                  <w:r>
                    <w:rPr>
                      <w:w w:val="109"/>
                      <w:sz w:val="53"/>
                    </w:rPr>
                    <w:t>T</w:t>
                  </w:r>
                </w:p>
              </w:txbxContent>
            </v:textbox>
            <w10:wrap type="none"/>
          </v:shape>
        </w:pict>
      </w:r>
      <w:r>
        <w:rPr>
          <w:rFonts w:ascii="Arial" w:hAnsi="Arial"/>
          <w:w w:val="105"/>
          <w:sz w:val="14"/>
        </w:rPr>
        <w:t>HE </w:t>
      </w:r>
      <w:r>
        <w:rPr>
          <w:w w:val="105"/>
        </w:rPr>
        <w:t>mechanism for the excitation of the hydrocarbon</w:t>
      </w:r>
      <w:r>
        <w:rPr>
          <w:spacing w:val="52"/>
          <w:w w:val="105"/>
        </w:rPr>
        <w:t> </w:t>
      </w:r>
      <w:r>
        <w:rPr>
          <w:w w:val="105"/>
        </w:rPr>
        <w:t>double bond</w:t>
      </w:r>
      <w:r>
        <w:rPr/>
        <w:t> </w:t>
      </w:r>
      <w:r>
        <w:rPr>
          <w:w w:val="105"/>
        </w:rPr>
        <w:t>possesses an academic interest in itself. The major interest, how­</w:t>
      </w:r>
      <w:r>
        <w:rPr>
          <w:w w:val="97"/>
        </w:rPr>
        <w:t> </w:t>
      </w:r>
      <w:r>
        <w:rPr>
          <w:w w:val="105"/>
        </w:rPr>
        <w:t>ever,</w:t>
      </w:r>
      <w:r>
        <w:rPr>
          <w:spacing w:val="-41"/>
          <w:w w:val="105"/>
        </w:rPr>
        <w:t> </w:t>
      </w:r>
      <w:r>
        <w:rPr>
          <w:w w:val="105"/>
        </w:rPr>
        <w:t>should be in its implementations, physical, chemical, and biological.</w:t>
      </w:r>
      <w:r>
        <w:rPr>
          <w:w w:val="94"/>
        </w:rPr>
        <w:t> </w:t>
      </w:r>
      <w:r>
        <w:rPr>
          <w:rFonts w:ascii="Arial" w:hAnsi="Arial"/>
          <w:w w:val="105"/>
        </w:rPr>
        <w:t>In</w:t>
      </w:r>
      <w:r>
        <w:rPr>
          <w:rFonts w:ascii="Arial" w:hAnsi="Arial"/>
          <w:spacing w:val="2"/>
          <w:w w:val="105"/>
        </w:rPr>
        <w:t> </w:t>
      </w:r>
      <w:r>
        <w:rPr>
          <w:w w:val="105"/>
        </w:rPr>
        <w:t>this paper, three types of excitation means will be discussed, i.e., elec­</w:t>
      </w:r>
      <w:r>
        <w:rPr>
          <w:w w:val="96"/>
        </w:rPr>
        <w:t> </w:t>
      </w:r>
      <w:r>
        <w:rPr>
          <w:w w:val="105"/>
        </w:rPr>
        <w:t>tron impact, ultraviolet light irradiation, and thermal. Possible   imple­</w:t>
      </w:r>
    </w:p>
    <w:p>
      <w:pPr>
        <w:spacing w:line="239" w:lineRule="exact" w:before="0"/>
        <w:ind w:left="310" w:right="0" w:firstLine="0"/>
        <w:jc w:val="left"/>
        <w:rPr>
          <w:sz w:val="21"/>
        </w:rPr>
      </w:pPr>
      <w:r>
        <w:rPr>
          <w:sz w:val="21"/>
        </w:rPr>
        <w:t>mentations !l,nd applications will be considered.</w:t>
      </w:r>
    </w:p>
    <w:p>
      <w:pPr>
        <w:spacing w:line="240" w:lineRule="auto" w:before="0"/>
        <w:ind w:left="295" w:right="220" w:firstLine="212"/>
        <w:jc w:val="both"/>
        <w:rPr>
          <w:sz w:val="21"/>
        </w:rPr>
      </w:pPr>
      <w:r>
        <w:rPr>
          <w:sz w:val="21"/>
        </w:rPr>
        <w:t>The writer first became interested in double bond excitation when he observed in </w:t>
      </w:r>
      <w:r>
        <w:rPr>
          <w:sz w:val="20"/>
        </w:rPr>
        <w:t>1931 </w:t>
      </w:r>
      <w:r>
        <w:rPr>
          <w:sz w:val="21"/>
        </w:rPr>
        <w:t>that microorganisms could be made to fluoresce and phosphoresce upon exposure to </w:t>
      </w:r>
      <w:r>
        <w:rPr>
          <w:w w:val="90"/>
          <w:sz w:val="15"/>
        </w:rPr>
        <w:t>;&gt;.. </w:t>
      </w:r>
      <w:r>
        <w:rPr>
          <w:sz w:val="20"/>
        </w:rPr>
        <w:t>2536. </w:t>
      </w:r>
      <w:r>
        <w:rPr>
          <w:sz w:val="21"/>
        </w:rPr>
        <w:t>A study of the literature revealed that the underlying basis for this observation had long received the  critical attention of many outstanding physicists in </w:t>
      </w:r>
      <w:r>
        <w:rPr>
          <w:spacing w:val="24"/>
          <w:sz w:val="21"/>
        </w:rPr>
        <w:t> </w:t>
      </w:r>
      <w:r>
        <w:rPr>
          <w:sz w:val="21"/>
        </w:rPr>
        <w:t>Europe.</w:t>
      </w:r>
    </w:p>
    <w:p>
      <w:pPr>
        <w:spacing w:line="237" w:lineRule="auto" w:before="1"/>
        <w:ind w:left="272" w:right="239" w:firstLine="221"/>
        <w:jc w:val="both"/>
        <w:rPr>
          <w:sz w:val="21"/>
        </w:rPr>
      </w:pPr>
      <w:r>
        <w:rPr>
          <w:sz w:val="21"/>
        </w:rPr>
        <w:t>An initial crude attempt to excite this double bond by electron impact met with failure. A later extension using the mass spectrometer revealed that the phenomena involved in excitation were much more complicated than had initially been supposed. As a consequence of this study it has been possible to construct a  model for the excited bond which not only will account for associated observations, but has made it possible to suggest new methods for microorganism detection and analysis, as well as to explain many phenomena involved in vital processes. The proposed model</w:t>
      </w:r>
      <w:r>
        <w:rPr>
          <w:spacing w:val="-14"/>
          <w:sz w:val="21"/>
        </w:rPr>
        <w:t> </w:t>
      </w:r>
      <w:r>
        <w:rPr>
          <w:sz w:val="21"/>
        </w:rPr>
        <w:t>is</w:t>
      </w:r>
      <w:r>
        <w:rPr>
          <w:spacing w:val="-18"/>
          <w:sz w:val="21"/>
        </w:rPr>
        <w:t> </w:t>
      </w:r>
      <w:r>
        <w:rPr>
          <w:sz w:val="21"/>
        </w:rPr>
        <w:t>one</w:t>
      </w:r>
      <w:r>
        <w:rPr>
          <w:spacing w:val="-12"/>
          <w:sz w:val="21"/>
        </w:rPr>
        <w:t> </w:t>
      </w:r>
      <w:r>
        <w:rPr>
          <w:sz w:val="21"/>
        </w:rPr>
        <w:t>that</w:t>
      </w:r>
      <w:r>
        <w:rPr>
          <w:spacing w:val="-9"/>
          <w:sz w:val="21"/>
        </w:rPr>
        <w:t> </w:t>
      </w:r>
      <w:r>
        <w:rPr>
          <w:sz w:val="21"/>
        </w:rPr>
        <w:t>shows</w:t>
      </w:r>
      <w:r>
        <w:rPr>
          <w:spacing w:val="-12"/>
          <w:sz w:val="21"/>
        </w:rPr>
        <w:t> </w:t>
      </w:r>
      <w:r>
        <w:rPr>
          <w:sz w:val="21"/>
        </w:rPr>
        <w:t>excitation</w:t>
      </w:r>
      <w:r>
        <w:rPr>
          <w:spacing w:val="1"/>
          <w:sz w:val="21"/>
        </w:rPr>
        <w:t> </w:t>
      </w:r>
      <w:r>
        <w:rPr>
          <w:sz w:val="21"/>
        </w:rPr>
        <w:t>to</w:t>
      </w:r>
      <w:r>
        <w:rPr>
          <w:spacing w:val="3"/>
          <w:sz w:val="21"/>
        </w:rPr>
        <w:t> </w:t>
      </w:r>
      <w:r>
        <w:rPr>
          <w:sz w:val="21"/>
        </w:rPr>
        <w:t>be</w:t>
      </w:r>
      <w:r>
        <w:rPr>
          <w:spacing w:val="-11"/>
          <w:sz w:val="21"/>
        </w:rPr>
        <w:t> </w:t>
      </w:r>
      <w:r>
        <w:rPr>
          <w:sz w:val="21"/>
        </w:rPr>
        <w:t>a</w:t>
      </w:r>
      <w:r>
        <w:rPr>
          <w:spacing w:val="-14"/>
          <w:sz w:val="21"/>
        </w:rPr>
        <w:t> </w:t>
      </w:r>
      <w:r>
        <w:rPr>
          <w:sz w:val="21"/>
        </w:rPr>
        <w:t>similar</w:t>
      </w:r>
      <w:r>
        <w:rPr>
          <w:spacing w:val="-1"/>
          <w:sz w:val="21"/>
        </w:rPr>
        <w:t> </w:t>
      </w:r>
      <w:r>
        <w:rPr>
          <w:sz w:val="21"/>
        </w:rPr>
        <w:t>process</w:t>
      </w:r>
      <w:r>
        <w:rPr>
          <w:spacing w:val="-13"/>
          <w:sz w:val="21"/>
        </w:rPr>
        <w:t> </w:t>
      </w:r>
      <w:r>
        <w:rPr>
          <w:sz w:val="21"/>
        </w:rPr>
        <w:t>whether</w:t>
      </w:r>
      <w:r>
        <w:rPr>
          <w:spacing w:val="1"/>
          <w:sz w:val="21"/>
        </w:rPr>
        <w:t> </w:t>
      </w:r>
      <w:r>
        <w:rPr>
          <w:sz w:val="21"/>
        </w:rPr>
        <w:t>induced by radiation, heat, or electron impact. The actual distribution of energy between the various processes involved may, however, not be indepen­ dent</w:t>
      </w:r>
      <w:r>
        <w:rPr>
          <w:spacing w:val="-14"/>
          <w:sz w:val="21"/>
        </w:rPr>
        <w:t> </w:t>
      </w:r>
      <w:r>
        <w:rPr>
          <w:sz w:val="21"/>
        </w:rPr>
        <w:t>of</w:t>
      </w:r>
      <w:r>
        <w:rPr>
          <w:spacing w:val="-7"/>
          <w:sz w:val="21"/>
        </w:rPr>
        <w:t> </w:t>
      </w:r>
      <w:r>
        <w:rPr>
          <w:sz w:val="21"/>
        </w:rPr>
        <w:t>means</w:t>
      </w:r>
      <w:r>
        <w:rPr>
          <w:spacing w:val="-19"/>
          <w:sz w:val="21"/>
        </w:rPr>
        <w:t> </w:t>
      </w:r>
      <w:r>
        <w:rPr>
          <w:sz w:val="21"/>
        </w:rPr>
        <w:t>of</w:t>
      </w:r>
      <w:r>
        <w:rPr>
          <w:spacing w:val="-13"/>
          <w:sz w:val="21"/>
        </w:rPr>
        <w:t> </w:t>
      </w:r>
      <w:r>
        <w:rPr>
          <w:sz w:val="21"/>
        </w:rPr>
        <w:t>excitation.</w:t>
      </w:r>
    </w:p>
    <w:p>
      <w:pPr>
        <w:spacing w:before="157"/>
        <w:ind w:left="832" w:right="880" w:firstLine="0"/>
        <w:jc w:val="center"/>
        <w:rPr>
          <w:i/>
          <w:sz w:val="21"/>
        </w:rPr>
      </w:pPr>
      <w:r>
        <w:rPr>
          <w:i/>
          <w:sz w:val="21"/>
        </w:rPr>
        <w:t>Excitation of the Double Bond by Electron Impact</w:t>
      </w:r>
    </w:p>
    <w:p>
      <w:pPr>
        <w:spacing w:line="242" w:lineRule="auto" w:before="85"/>
        <w:ind w:left="249" w:right="264" w:firstLine="215"/>
        <w:jc w:val="both"/>
        <w:rPr>
          <w:sz w:val="21"/>
        </w:rPr>
      </w:pPr>
      <w:r>
        <w:rPr>
          <w:w w:val="105"/>
          <w:sz w:val="21"/>
        </w:rPr>
        <w:t>The mass spectrometer cracking patterns for hydrocarbons provide</w:t>
      </w:r>
      <w:r>
        <w:rPr>
          <w:spacing w:val="-32"/>
          <w:w w:val="105"/>
          <w:sz w:val="21"/>
        </w:rPr>
        <w:t> </w:t>
      </w:r>
      <w:r>
        <w:rPr>
          <w:w w:val="105"/>
          <w:sz w:val="21"/>
        </w:rPr>
        <w:t>a means for studying the mechanism involved in the excitation of the hydrocarbon</w:t>
      </w:r>
      <w:r>
        <w:rPr>
          <w:spacing w:val="-15"/>
          <w:w w:val="105"/>
          <w:sz w:val="21"/>
        </w:rPr>
        <w:t> </w:t>
      </w:r>
      <w:r>
        <w:rPr>
          <w:w w:val="105"/>
          <w:sz w:val="21"/>
        </w:rPr>
        <w:t>double</w:t>
      </w:r>
      <w:r>
        <w:rPr>
          <w:spacing w:val="-21"/>
          <w:w w:val="105"/>
          <w:sz w:val="21"/>
        </w:rPr>
        <w:t> </w:t>
      </w:r>
      <w:r>
        <w:rPr>
          <w:w w:val="105"/>
          <w:sz w:val="21"/>
        </w:rPr>
        <w:t>bond.</w:t>
      </w:r>
      <w:r>
        <w:rPr>
          <w:spacing w:val="-24"/>
          <w:w w:val="105"/>
          <w:sz w:val="21"/>
        </w:rPr>
        <w:t> </w:t>
      </w:r>
      <w:r>
        <w:rPr>
          <w:rFonts w:ascii="Arial"/>
          <w:w w:val="105"/>
          <w:sz w:val="21"/>
        </w:rPr>
        <w:t>In</w:t>
      </w:r>
      <w:r>
        <w:rPr>
          <w:rFonts w:ascii="Arial"/>
          <w:spacing w:val="-5"/>
          <w:w w:val="105"/>
          <w:sz w:val="21"/>
        </w:rPr>
        <w:t> </w:t>
      </w:r>
      <w:r>
        <w:rPr>
          <w:w w:val="105"/>
          <w:sz w:val="21"/>
        </w:rPr>
        <w:t>practice,</w:t>
      </w:r>
      <w:r>
        <w:rPr>
          <w:spacing w:val="-16"/>
          <w:w w:val="105"/>
          <w:sz w:val="21"/>
        </w:rPr>
        <w:t> </w:t>
      </w:r>
      <w:r>
        <w:rPr>
          <w:w w:val="105"/>
          <w:sz w:val="21"/>
        </w:rPr>
        <w:t>ions</w:t>
      </w:r>
      <w:r>
        <w:rPr>
          <w:spacing w:val="-24"/>
          <w:w w:val="105"/>
          <w:sz w:val="21"/>
        </w:rPr>
        <w:t> </w:t>
      </w:r>
      <w:r>
        <w:rPr>
          <w:w w:val="105"/>
          <w:sz w:val="21"/>
        </w:rPr>
        <w:t>are</w:t>
      </w:r>
      <w:r>
        <w:rPr>
          <w:spacing w:val="-30"/>
          <w:w w:val="105"/>
          <w:sz w:val="21"/>
        </w:rPr>
        <w:t> </w:t>
      </w:r>
      <w:r>
        <w:rPr>
          <w:w w:val="105"/>
          <w:sz w:val="21"/>
        </w:rPr>
        <w:t>formed</w:t>
      </w:r>
      <w:r>
        <w:rPr>
          <w:spacing w:val="-12"/>
          <w:w w:val="105"/>
          <w:sz w:val="21"/>
        </w:rPr>
        <w:t> </w:t>
      </w:r>
      <w:r>
        <w:rPr>
          <w:w w:val="105"/>
          <w:sz w:val="21"/>
        </w:rPr>
        <w:t>by</w:t>
      </w:r>
      <w:r>
        <w:rPr>
          <w:spacing w:val="-18"/>
          <w:w w:val="105"/>
          <w:sz w:val="21"/>
        </w:rPr>
        <w:t> </w:t>
      </w:r>
      <w:r>
        <w:rPr>
          <w:w w:val="105"/>
          <w:sz w:val="21"/>
        </w:rPr>
        <w:t>bombardment with 50 volt electrons </w:t>
      </w:r>
      <w:r>
        <w:rPr>
          <w:w w:val="110"/>
          <w:sz w:val="13"/>
        </w:rPr>
        <w:t>[lJ. </w:t>
      </w:r>
      <w:r>
        <w:rPr>
          <w:w w:val="105"/>
          <w:sz w:val="21"/>
        </w:rPr>
        <w:t>This voltage is sufficient to break down the hydrocarbon molecule into a variety of fragmentation products. By sweeping the bombardment voltage, the appearance potential for the various fragments can be determined; this is not a part of the present study except to note that double bonds are very much more stable than </w:t>
      </w:r>
      <w:r>
        <w:rPr>
          <w:sz w:val="21"/>
        </w:rPr>
        <w:t>single</w:t>
      </w:r>
      <w:r>
        <w:rPr>
          <w:spacing w:val="-22"/>
          <w:sz w:val="21"/>
        </w:rPr>
        <w:t> </w:t>
      </w:r>
      <w:r>
        <w:rPr>
          <w:sz w:val="21"/>
        </w:rPr>
        <w:t>bonds.</w:t>
      </w:r>
    </w:p>
    <w:p>
      <w:pPr>
        <w:spacing w:line="242" w:lineRule="auto" w:before="1"/>
        <w:ind w:left="243" w:right="285" w:firstLine="204"/>
        <w:jc w:val="both"/>
        <w:rPr>
          <w:sz w:val="21"/>
        </w:rPr>
      </w:pPr>
      <w:r>
        <w:rPr>
          <w:sz w:val="21"/>
        </w:rPr>
        <w:t>Four types of peaks occur in the 50 volt cracking patterns of most hydrocarbons.</w:t>
      </w:r>
      <w:r>
        <w:rPr>
          <w:spacing w:val="-3"/>
          <w:sz w:val="21"/>
        </w:rPr>
        <w:t> </w:t>
      </w:r>
      <w:r>
        <w:rPr>
          <w:sz w:val="21"/>
        </w:rPr>
        <w:t>These</w:t>
      </w:r>
      <w:r>
        <w:rPr>
          <w:spacing w:val="-13"/>
          <w:sz w:val="21"/>
        </w:rPr>
        <w:t> </w:t>
      </w:r>
      <w:r>
        <w:rPr>
          <w:sz w:val="21"/>
        </w:rPr>
        <w:t>are</w:t>
      </w:r>
      <w:r>
        <w:rPr>
          <w:spacing w:val="-8"/>
          <w:sz w:val="21"/>
        </w:rPr>
        <w:t> </w:t>
      </w:r>
      <w:r>
        <w:rPr>
          <w:sz w:val="21"/>
        </w:rPr>
        <w:t>(1)</w:t>
      </w:r>
      <w:r>
        <w:rPr>
          <w:spacing w:val="-8"/>
          <w:sz w:val="21"/>
        </w:rPr>
        <w:t> </w:t>
      </w:r>
      <w:r>
        <w:rPr>
          <w:sz w:val="21"/>
        </w:rPr>
        <w:t>singly</w:t>
      </w:r>
      <w:r>
        <w:rPr>
          <w:spacing w:val="-6"/>
          <w:sz w:val="21"/>
        </w:rPr>
        <w:t> </w:t>
      </w:r>
      <w:r>
        <w:rPr>
          <w:sz w:val="21"/>
        </w:rPr>
        <w:t>charged</w:t>
      </w:r>
      <w:r>
        <w:rPr>
          <w:spacing w:val="1"/>
          <w:sz w:val="21"/>
        </w:rPr>
        <w:t> </w:t>
      </w:r>
      <w:r>
        <w:rPr>
          <w:sz w:val="21"/>
        </w:rPr>
        <w:t>masses</w:t>
      </w:r>
      <w:r>
        <w:rPr>
          <w:spacing w:val="-12"/>
          <w:sz w:val="21"/>
        </w:rPr>
        <w:t> </w:t>
      </w:r>
      <w:r>
        <w:rPr>
          <w:sz w:val="21"/>
        </w:rPr>
        <w:t>consisting</w:t>
      </w:r>
      <w:r>
        <w:rPr>
          <w:spacing w:val="-7"/>
          <w:sz w:val="21"/>
        </w:rPr>
        <w:t> </w:t>
      </w:r>
      <w:r>
        <w:rPr>
          <w:sz w:val="21"/>
        </w:rPr>
        <w:t>of</w:t>
      </w:r>
      <w:r>
        <w:rPr>
          <w:spacing w:val="-9"/>
          <w:sz w:val="21"/>
        </w:rPr>
        <w:t> </w:t>
      </w:r>
      <w:r>
        <w:rPr>
          <w:sz w:val="21"/>
        </w:rPr>
        <w:t>the</w:t>
      </w:r>
      <w:r>
        <w:rPr>
          <w:spacing w:val="-22"/>
          <w:sz w:val="21"/>
        </w:rPr>
        <w:t> </w:t>
      </w:r>
      <w:r>
        <w:rPr>
          <w:sz w:val="21"/>
        </w:rPr>
        <w:t>whole molecule  and its  breakdown  fragments;  (2)  doubly  charged</w:t>
      </w:r>
      <w:r>
        <w:rPr>
          <w:spacing w:val="-23"/>
          <w:sz w:val="21"/>
        </w:rPr>
        <w:t> </w:t>
      </w:r>
      <w:r>
        <w:rPr>
          <w:sz w:val="21"/>
        </w:rPr>
        <w:t>fragments;</w:t>
      </w:r>
    </w:p>
    <w:p>
      <w:pPr>
        <w:spacing w:before="105"/>
        <w:ind w:left="826" w:right="880" w:firstLine="0"/>
        <w:jc w:val="center"/>
        <w:rPr>
          <w:sz w:val="17"/>
        </w:rPr>
      </w:pPr>
      <w:r>
        <w:rPr>
          <w:sz w:val="17"/>
        </w:rPr>
        <w:t>254</w:t>
      </w:r>
    </w:p>
    <w:p>
      <w:pPr>
        <w:spacing w:after="0"/>
        <w:jc w:val="center"/>
        <w:rPr>
          <w:sz w:val="17"/>
        </w:rPr>
        <w:sectPr>
          <w:footerReference w:type="default" r:id="rId9"/>
          <w:pgSz w:w="9360" w:h="14560"/>
          <w:pgMar w:footer="253" w:header="0" w:top="1380" w:bottom="440" w:left="1300" w:right="1300"/>
        </w:sectPr>
      </w:pPr>
    </w:p>
    <w:p>
      <w:pPr>
        <w:tabs>
          <w:tab w:pos="6546" w:val="right" w:leader="none"/>
        </w:tabs>
        <w:spacing w:before="71"/>
        <w:ind w:left="1381" w:right="0" w:firstLine="0"/>
        <w:jc w:val="left"/>
        <w:rPr>
          <w:sz w:val="20"/>
        </w:rPr>
      </w:pPr>
      <w:bookmarkStart w:name="p. 256" w:id="3"/>
      <w:bookmarkEnd w:id="3"/>
      <w:r>
        <w:rPr/>
      </w:r>
      <w:r>
        <w:rPr>
          <w:w w:val="110"/>
          <w:sz w:val="14"/>
        </w:rPr>
        <w:t>EXCITATION  OF  THE  HYDROCARBON </w:t>
      </w:r>
      <w:r>
        <w:rPr>
          <w:spacing w:val="17"/>
          <w:w w:val="110"/>
          <w:sz w:val="14"/>
        </w:rPr>
        <w:t> </w:t>
      </w:r>
      <w:r>
        <w:rPr>
          <w:w w:val="110"/>
          <w:sz w:val="14"/>
        </w:rPr>
        <w:t>DOUBLE </w:t>
      </w:r>
      <w:r>
        <w:rPr>
          <w:spacing w:val="5"/>
          <w:w w:val="110"/>
          <w:sz w:val="14"/>
        </w:rPr>
        <w:t> </w:t>
      </w:r>
      <w:r>
        <w:rPr>
          <w:w w:val="110"/>
          <w:sz w:val="14"/>
        </w:rPr>
        <w:t>BOND</w:t>
      </w:r>
      <w:r>
        <w:rPr>
          <w:w w:val="110"/>
          <w:sz w:val="20"/>
        </w:rPr>
        <w:tab/>
        <w:t>255</w:t>
      </w:r>
    </w:p>
    <w:p>
      <w:pPr>
        <w:pStyle w:val="BodyText"/>
        <w:spacing w:line="224" w:lineRule="exact" w:before="126"/>
        <w:ind w:left="382" w:hanging="1"/>
      </w:pPr>
      <w:r>
        <w:rPr>
          <w:rFonts w:ascii="Arial" w:hAnsi="Arial"/>
          <w:w w:val="105"/>
          <w:sz w:val="19"/>
        </w:rPr>
        <w:t>(3) </w:t>
      </w:r>
      <w:r>
        <w:rPr>
          <w:w w:val="105"/>
        </w:rPr>
        <w:t>ghosts; and (4) rearrangement masses. These will be discussed sepa,­ rately.</w:t>
      </w:r>
    </w:p>
    <w:p>
      <w:pPr>
        <w:pStyle w:val="BodyText"/>
        <w:spacing w:line="247" w:lineRule="auto" w:before="17"/>
        <w:ind w:left="368" w:right="216" w:firstLine="208"/>
        <w:jc w:val="both"/>
      </w:pPr>
      <w:r>
        <w:rPr>
          <w:i/>
          <w:w w:val="105"/>
        </w:rPr>
        <w:t>Singly Charged Fragmentation Masses: </w:t>
      </w:r>
      <w:r>
        <w:rPr>
          <w:w w:val="105"/>
        </w:rPr>
        <w:t>The cracking pattern for most hydrocarbons upon bombardment by 50 volt electrons shows singly charged masses corresponding to essentially all possible fragmentation products.</w:t>
      </w:r>
      <w:r>
        <w:rPr>
          <w:spacing w:val="-9"/>
          <w:w w:val="105"/>
        </w:rPr>
        <w:t> </w:t>
      </w:r>
      <w:r>
        <w:rPr>
          <w:w w:val="105"/>
        </w:rPr>
        <w:t>The</w:t>
      </w:r>
      <w:r>
        <w:rPr>
          <w:spacing w:val="-7"/>
          <w:w w:val="105"/>
        </w:rPr>
        <w:t> </w:t>
      </w:r>
      <w:r>
        <w:rPr>
          <w:i/>
          <w:w w:val="105"/>
          <w:sz w:val="19"/>
        </w:rPr>
        <w:t>C</w:t>
      </w:r>
      <w:r>
        <w:rPr>
          <w:i/>
          <w:spacing w:val="2"/>
          <w:w w:val="105"/>
          <w:sz w:val="19"/>
        </w:rPr>
        <w:t> </w:t>
      </w:r>
      <w:r>
        <w:rPr>
          <w:w w:val="105"/>
        </w:rPr>
        <w:t>mass</w:t>
      </w:r>
      <w:r>
        <w:rPr>
          <w:spacing w:val="-16"/>
          <w:w w:val="105"/>
        </w:rPr>
        <w:t> </w:t>
      </w:r>
      <w:r>
        <w:rPr>
          <w:w w:val="105"/>
        </w:rPr>
        <w:t>itself</w:t>
      </w:r>
      <w:r>
        <w:rPr>
          <w:spacing w:val="5"/>
          <w:w w:val="105"/>
        </w:rPr>
        <w:t> </w:t>
      </w:r>
      <w:r>
        <w:rPr>
          <w:w w:val="105"/>
        </w:rPr>
        <w:t>seldom</w:t>
      </w:r>
      <w:r>
        <w:rPr>
          <w:spacing w:val="-9"/>
          <w:w w:val="105"/>
        </w:rPr>
        <w:t> </w:t>
      </w:r>
      <w:r>
        <w:rPr>
          <w:w w:val="105"/>
        </w:rPr>
        <w:t>appears.</w:t>
      </w:r>
      <w:r>
        <w:rPr>
          <w:spacing w:val="-6"/>
          <w:w w:val="105"/>
        </w:rPr>
        <w:t> </w:t>
      </w:r>
      <w:r>
        <w:rPr>
          <w:w w:val="105"/>
        </w:rPr>
        <w:t>Time</w:t>
      </w:r>
      <w:r>
        <w:rPr>
          <w:spacing w:val="-11"/>
          <w:w w:val="105"/>
        </w:rPr>
        <w:t> </w:t>
      </w:r>
      <w:r>
        <w:rPr>
          <w:w w:val="105"/>
        </w:rPr>
        <w:t>of</w:t>
      </w:r>
      <w:r>
        <w:rPr>
          <w:spacing w:val="-5"/>
          <w:w w:val="105"/>
        </w:rPr>
        <w:t> </w:t>
      </w:r>
      <w:r>
        <w:rPr>
          <w:w w:val="105"/>
        </w:rPr>
        <w:t>travel</w:t>
      </w:r>
      <w:r>
        <w:rPr>
          <w:spacing w:val="-11"/>
          <w:w w:val="105"/>
        </w:rPr>
        <w:t> </w:t>
      </w:r>
      <w:r>
        <w:rPr>
          <w:w w:val="105"/>
        </w:rPr>
        <w:t>measurements in the conventional ionization chamber shows that fragmentation takes place in less than </w:t>
      </w:r>
      <w:r>
        <w:rPr>
          <w:spacing w:val="2"/>
          <w:w w:val="105"/>
        </w:rPr>
        <w:t>10-</w:t>
      </w:r>
      <w:r>
        <w:rPr>
          <w:rFonts w:ascii="Arial"/>
          <w:spacing w:val="2"/>
          <w:w w:val="105"/>
          <w:position w:val="3"/>
          <w:sz w:val="11"/>
        </w:rPr>
        <w:t>7 </w:t>
      </w:r>
      <w:r>
        <w:rPr>
          <w:w w:val="105"/>
        </w:rPr>
        <w:t>sec; the exact time may be as short as </w:t>
      </w:r>
      <w:r>
        <w:rPr>
          <w:b/>
          <w:w w:val="105"/>
        </w:rPr>
        <w:t>10- </w:t>
      </w:r>
      <w:r>
        <w:rPr>
          <w:b/>
          <w:w w:val="105"/>
          <w:position w:val="2"/>
          <w:sz w:val="12"/>
        </w:rPr>
        <w:t>13</w:t>
      </w:r>
      <w:r>
        <w:rPr>
          <w:b/>
          <w:spacing w:val="-3"/>
          <w:w w:val="105"/>
          <w:position w:val="2"/>
          <w:sz w:val="12"/>
        </w:rPr>
        <w:t> </w:t>
      </w:r>
      <w:r>
        <w:rPr>
          <w:w w:val="105"/>
        </w:rPr>
        <w:t>sec.</w:t>
      </w:r>
    </w:p>
    <w:p>
      <w:pPr>
        <w:spacing w:line="244" w:lineRule="auto" w:before="2"/>
        <w:ind w:left="368" w:right="241" w:firstLine="201"/>
        <w:jc w:val="both"/>
        <w:rPr>
          <w:sz w:val="20"/>
        </w:rPr>
      </w:pPr>
      <w:r>
        <w:rPr>
          <w:i/>
          <w:w w:val="105"/>
          <w:sz w:val="20"/>
        </w:rPr>
        <w:t>Double</w:t>
      </w:r>
      <w:r>
        <w:rPr>
          <w:i/>
          <w:spacing w:val="-18"/>
          <w:w w:val="105"/>
          <w:sz w:val="20"/>
        </w:rPr>
        <w:t> </w:t>
      </w:r>
      <w:r>
        <w:rPr>
          <w:i/>
          <w:w w:val="105"/>
          <w:sz w:val="20"/>
        </w:rPr>
        <w:t>Charged</w:t>
      </w:r>
      <w:r>
        <w:rPr>
          <w:i/>
          <w:spacing w:val="-10"/>
          <w:w w:val="105"/>
          <w:sz w:val="20"/>
        </w:rPr>
        <w:t> </w:t>
      </w:r>
      <w:r>
        <w:rPr>
          <w:i/>
          <w:w w:val="105"/>
          <w:sz w:val="20"/>
        </w:rPr>
        <w:t>Ions:</w:t>
      </w:r>
      <w:r>
        <w:rPr>
          <w:i/>
          <w:spacing w:val="-16"/>
          <w:w w:val="105"/>
          <w:sz w:val="20"/>
        </w:rPr>
        <w:t> </w:t>
      </w:r>
      <w:r>
        <w:rPr>
          <w:w w:val="105"/>
          <w:sz w:val="20"/>
        </w:rPr>
        <w:t>Double</w:t>
      </w:r>
      <w:r>
        <w:rPr>
          <w:spacing w:val="-18"/>
          <w:w w:val="105"/>
          <w:sz w:val="20"/>
        </w:rPr>
        <w:t> </w:t>
      </w:r>
      <w:r>
        <w:rPr>
          <w:w w:val="105"/>
          <w:sz w:val="20"/>
        </w:rPr>
        <w:t>charged</w:t>
      </w:r>
      <w:r>
        <w:rPr>
          <w:spacing w:val="-10"/>
          <w:w w:val="105"/>
          <w:sz w:val="20"/>
        </w:rPr>
        <w:t> </w:t>
      </w:r>
      <w:r>
        <w:rPr>
          <w:w w:val="105"/>
          <w:sz w:val="20"/>
        </w:rPr>
        <w:t>masses</w:t>
      </w:r>
      <w:r>
        <w:rPr>
          <w:spacing w:val="-20"/>
          <w:w w:val="105"/>
          <w:sz w:val="20"/>
        </w:rPr>
        <w:t> </w:t>
      </w:r>
      <w:r>
        <w:rPr>
          <w:w w:val="105"/>
          <w:sz w:val="20"/>
        </w:rPr>
        <w:t>appear</w:t>
      </w:r>
      <w:r>
        <w:rPr>
          <w:spacing w:val="-12"/>
          <w:w w:val="105"/>
          <w:sz w:val="20"/>
        </w:rPr>
        <w:t> </w:t>
      </w:r>
      <w:r>
        <w:rPr>
          <w:w w:val="105"/>
          <w:sz w:val="20"/>
        </w:rPr>
        <w:t>only</w:t>
      </w:r>
      <w:r>
        <w:rPr>
          <w:spacing w:val="-24"/>
          <w:w w:val="105"/>
          <w:sz w:val="20"/>
        </w:rPr>
        <w:t> </w:t>
      </w:r>
      <w:r>
        <w:rPr>
          <w:w w:val="105"/>
          <w:sz w:val="20"/>
        </w:rPr>
        <w:t>for</w:t>
      </w:r>
      <w:r>
        <w:rPr>
          <w:spacing w:val="-21"/>
          <w:w w:val="105"/>
          <w:sz w:val="20"/>
        </w:rPr>
        <w:t> </w:t>
      </w:r>
      <w:r>
        <w:rPr>
          <w:w w:val="105"/>
          <w:sz w:val="20"/>
        </w:rPr>
        <w:t>groups</w:t>
      </w:r>
      <w:r>
        <w:rPr>
          <w:spacing w:val="-20"/>
          <w:w w:val="105"/>
          <w:sz w:val="20"/>
        </w:rPr>
        <w:t> </w:t>
      </w:r>
      <w:r>
        <w:rPr>
          <w:w w:val="105"/>
          <w:sz w:val="20"/>
        </w:rPr>
        <w:t>in which the binding energy is</w:t>
      </w:r>
      <w:r>
        <w:rPr>
          <w:spacing w:val="21"/>
          <w:w w:val="105"/>
          <w:sz w:val="20"/>
        </w:rPr>
        <w:t> </w:t>
      </w:r>
      <w:r>
        <w:rPr>
          <w:w w:val="105"/>
          <w:sz w:val="20"/>
        </w:rPr>
        <w:t>high,</w:t>
      </w:r>
    </w:p>
    <w:p>
      <w:pPr>
        <w:tabs>
          <w:tab w:pos="4456" w:val="left" w:leader="none"/>
        </w:tabs>
        <w:spacing w:before="4"/>
        <w:ind w:left="359" w:right="0" w:firstLine="0"/>
        <w:jc w:val="left"/>
        <w:rPr>
          <w:rFonts w:ascii="Arial"/>
          <w:b/>
          <w:sz w:val="15"/>
        </w:rPr>
      </w:pPr>
      <w:r>
        <w:rPr>
          <w:sz w:val="20"/>
        </w:rPr>
        <w:t>such  as  double</w:t>
      </w:r>
      <w:r>
        <w:rPr>
          <w:spacing w:val="5"/>
          <w:sz w:val="20"/>
        </w:rPr>
        <w:t> </w:t>
      </w:r>
      <w:r>
        <w:rPr>
          <w:sz w:val="20"/>
        </w:rPr>
        <w:t>bonded</w:t>
      </w:r>
      <w:r>
        <w:rPr>
          <w:spacing w:val="42"/>
          <w:sz w:val="20"/>
        </w:rPr>
        <w:t> </w:t>
      </w:r>
      <w:r>
        <w:rPr>
          <w:sz w:val="20"/>
        </w:rPr>
        <w:t>molecules</w:t>
        <w:tab/>
      </w:r>
      <w:r>
        <w:rPr>
          <w:rFonts w:ascii="Arial"/>
          <w:b/>
          <w:w w:val="65"/>
          <w:sz w:val="15"/>
          <w:u w:val="thick"/>
        </w:rPr>
        <w:t>EXCITED DOUBLE</w:t>
      </w:r>
      <w:r>
        <w:rPr>
          <w:rFonts w:ascii="Arial"/>
          <w:b/>
          <w:spacing w:val="25"/>
          <w:w w:val="65"/>
          <w:sz w:val="15"/>
          <w:u w:val="thick"/>
        </w:rPr>
        <w:t> </w:t>
      </w:r>
      <w:r>
        <w:rPr>
          <w:rFonts w:ascii="Arial"/>
          <w:b/>
          <w:w w:val="65"/>
          <w:sz w:val="15"/>
          <w:u w:val="thick"/>
        </w:rPr>
        <w:t>BOND</w:t>
      </w:r>
    </w:p>
    <w:p>
      <w:pPr>
        <w:spacing w:after="0"/>
        <w:jc w:val="left"/>
        <w:rPr>
          <w:rFonts w:ascii="Arial"/>
          <w:sz w:val="15"/>
        </w:rPr>
        <w:sectPr>
          <w:footerReference w:type="default" r:id="rId10"/>
          <w:pgSz w:w="9360" w:h="14560"/>
          <w:pgMar w:footer="292" w:header="0" w:top="1380" w:bottom="480" w:left="1300" w:right="1300"/>
        </w:sectPr>
      </w:pPr>
    </w:p>
    <w:p>
      <w:pPr>
        <w:pStyle w:val="BodyText"/>
        <w:spacing w:before="8"/>
        <w:ind w:left="362"/>
        <w:jc w:val="both"/>
      </w:pPr>
      <w:r>
        <w:rPr>
          <w:w w:val="105"/>
        </w:rPr>
        <w:t>or radicals.</w:t>
      </w:r>
    </w:p>
    <w:p>
      <w:pPr>
        <w:spacing w:line="249" w:lineRule="auto" w:before="13"/>
        <w:ind w:left="358" w:right="0" w:firstLine="209"/>
        <w:jc w:val="left"/>
        <w:rPr>
          <w:sz w:val="20"/>
        </w:rPr>
      </w:pPr>
      <w:r>
        <w:rPr/>
        <w:pict>
          <v:shape style="position:absolute;margin-left:83.146889pt;margin-top:24.951515pt;width:142.8pt;height:11.1pt;mso-position-horizontal-relative:page;mso-position-vertical-relative:paragraph;z-index:1120" type="#_x0000_t202" filled="false" stroked="false">
            <v:textbox inset="0,0,0,0">
              <w:txbxContent>
                <w:p>
                  <w:pPr>
                    <w:pStyle w:val="BodyText"/>
                    <w:spacing w:line="221" w:lineRule="exact"/>
                  </w:pPr>
                  <w:r>
                    <w:rPr>
                      <w:w w:val="105"/>
                    </w:rPr>
                    <w:t>mass  numbers  than  can  be real­</w:t>
                  </w:r>
                </w:p>
              </w:txbxContent>
            </v:textbox>
            <w10:wrap type="none"/>
          </v:shape>
        </w:pict>
      </w:r>
      <w:r>
        <w:rPr>
          <w:i/>
          <w:w w:val="105"/>
          <w:sz w:val="20"/>
        </w:rPr>
        <w:t>Resonance Masses: </w:t>
      </w:r>
      <w:r>
        <w:rPr>
          <w:w w:val="105"/>
          <w:sz w:val="20"/>
        </w:rPr>
        <w:t>Resonance mass  fragments  occur  at  larger</w:t>
      </w:r>
    </w:p>
    <w:p>
      <w:pPr>
        <w:pStyle w:val="BodyText"/>
        <w:spacing w:before="8"/>
      </w:pPr>
    </w:p>
    <w:p>
      <w:pPr>
        <w:pStyle w:val="BodyText"/>
        <w:spacing w:line="249" w:lineRule="auto" w:before="1"/>
        <w:ind w:left="346" w:firstLine="12"/>
        <w:jc w:val="both"/>
      </w:pPr>
      <w:r>
        <w:rPr/>
        <w:t>ized from direct  fractionation  of the parent  molecule.  Thus,  mass 15 in  the cracking of  ethylene can</w:t>
      </w:r>
    </w:p>
    <w:p>
      <w:pPr>
        <w:pStyle w:val="BodyText"/>
        <w:spacing w:line="157" w:lineRule="exact"/>
        <w:ind w:left="352"/>
        <w:jc w:val="both"/>
      </w:pPr>
      <w:r>
        <w:rPr>
          <w:w w:val="105"/>
        </w:rPr>
        <w:t>only result from the transfer of an</w:t>
      </w:r>
    </w:p>
    <w:p>
      <w:pPr>
        <w:pStyle w:val="BodyText"/>
        <w:rPr>
          <w:sz w:val="33"/>
        </w:rPr>
      </w:pPr>
      <w:r>
        <w:rPr/>
        <w:br w:type="column"/>
      </w:r>
      <w:r>
        <w:rPr>
          <w:sz w:val="33"/>
        </w:rPr>
      </w:r>
    </w:p>
    <w:p>
      <w:pPr>
        <w:spacing w:before="0"/>
        <w:ind w:left="346" w:right="0" w:firstLine="0"/>
        <w:jc w:val="left"/>
        <w:rPr>
          <w:rFonts w:ascii="Arial"/>
          <w:sz w:val="32"/>
        </w:rPr>
      </w:pPr>
      <w:r>
        <w:rPr>
          <w:rFonts w:ascii="Arial"/>
          <w:i/>
          <w:spacing w:val="-21"/>
          <w:w w:val="70"/>
          <w:sz w:val="18"/>
        </w:rPr>
        <w:t>-5</w:t>
      </w:r>
      <w:r>
        <w:rPr>
          <w:rFonts w:ascii="Arial"/>
          <w:spacing w:val="-21"/>
          <w:w w:val="70"/>
          <w:position w:val="-4"/>
          <w:sz w:val="32"/>
        </w:rPr>
        <w:t>.</w:t>
      </w:r>
      <w:r>
        <w:rPr>
          <w:rFonts w:ascii="Arial"/>
          <w:i/>
          <w:spacing w:val="-21"/>
          <w:w w:val="70"/>
          <w:sz w:val="18"/>
        </w:rPr>
        <w:t>-</w:t>
      </w:r>
      <w:r>
        <w:rPr>
          <w:rFonts w:ascii="Arial"/>
          <w:spacing w:val="-21"/>
          <w:w w:val="70"/>
          <w:position w:val="-4"/>
          <w:sz w:val="32"/>
        </w:rPr>
        <w:t>.</w:t>
      </w:r>
    </w:p>
    <w:p>
      <w:pPr>
        <w:spacing w:before="100"/>
        <w:ind w:left="346" w:right="0" w:firstLine="0"/>
        <w:jc w:val="left"/>
        <w:rPr>
          <w:rFonts w:ascii="Arial" w:hAnsi="Arial"/>
          <w:i/>
          <w:sz w:val="23"/>
        </w:rPr>
      </w:pPr>
      <w:r>
        <w:rPr>
          <w:rFonts w:ascii="Arial" w:hAnsi="Arial"/>
          <w:i/>
          <w:w w:val="45"/>
          <w:sz w:val="23"/>
        </w:rPr>
        <w:t>.;i:.·</w:t>
      </w:r>
    </w:p>
    <w:p>
      <w:pPr>
        <w:pStyle w:val="BodyText"/>
        <w:spacing w:before="10"/>
        <w:rPr>
          <w:rFonts w:ascii="Arial"/>
          <w:i/>
          <w:sz w:val="13"/>
        </w:rPr>
      </w:pPr>
      <w:r>
        <w:rPr/>
        <w:br w:type="column"/>
      </w:r>
      <w:r>
        <w:rPr>
          <w:rFonts w:ascii="Arial"/>
          <w:i/>
          <w:sz w:val="13"/>
        </w:rPr>
      </w:r>
    </w:p>
    <w:p>
      <w:pPr>
        <w:spacing w:line="171" w:lineRule="exact" w:before="0"/>
        <w:ind w:left="44" w:right="0" w:firstLine="0"/>
        <w:jc w:val="left"/>
        <w:rPr>
          <w:rFonts w:ascii="Arial"/>
          <w:b/>
          <w:sz w:val="15"/>
        </w:rPr>
      </w:pPr>
      <w:r>
        <w:rPr>
          <w:rFonts w:ascii="Arial"/>
          <w:b/>
          <w:w w:val="65"/>
          <w:sz w:val="15"/>
        </w:rPr>
        <w:t>GROUND STATE</w:t>
      </w:r>
    </w:p>
    <w:p>
      <w:pPr>
        <w:spacing w:line="442" w:lineRule="exact" w:before="0"/>
        <w:ind w:left="728" w:right="1216" w:firstLine="0"/>
        <w:jc w:val="center"/>
        <w:rPr>
          <w:sz w:val="43"/>
        </w:rPr>
      </w:pPr>
      <w:r>
        <w:rPr/>
        <w:pict>
          <v:shape style="position:absolute;margin-left:253.498795pt;margin-top:17.995497pt;width:42.7pt;height:12.5pt;mso-position-horizontal-relative:page;mso-position-vertical-relative:paragraph;z-index:-17416" type="#_x0000_t202" filled="false" stroked="false">
            <v:textbox inset="0,0,0,0">
              <w:txbxContent>
                <w:p>
                  <w:pPr>
                    <w:tabs>
                      <w:tab w:pos="732" w:val="left" w:leader="none"/>
                    </w:tabs>
                    <w:spacing w:before="0"/>
                    <w:ind w:left="0" w:right="0" w:firstLine="0"/>
                    <w:jc w:val="left"/>
                    <w:rPr>
                      <w:b/>
                      <w:sz w:val="18"/>
                    </w:rPr>
                  </w:pPr>
                  <w:r>
                    <w:rPr>
                      <w:rFonts w:ascii="Courier New"/>
                      <w:b/>
                      <w:w w:val="90"/>
                      <w:sz w:val="22"/>
                    </w:rPr>
                    <w:t>A.</w:t>
                    <w:tab/>
                  </w:r>
                  <w:r>
                    <w:rPr>
                      <w:b/>
                      <w:w w:val="90"/>
                      <w:position w:val="1"/>
                      <w:sz w:val="18"/>
                    </w:rPr>
                    <w:t>C</w:t>
                  </w:r>
                </w:p>
              </w:txbxContent>
            </v:textbox>
            <w10:wrap type="none"/>
          </v:shape>
        </w:pict>
      </w:r>
      <w:r>
        <w:rPr>
          <w:w w:val="60"/>
          <w:sz w:val="27"/>
        </w:rPr>
        <w:t>c·</w:t>
      </w:r>
      <w:r>
        <w:rPr>
          <w:w w:val="60"/>
          <w:position w:val="11"/>
          <w:sz w:val="43"/>
        </w:rPr>
        <w:t>-</w:t>
      </w:r>
    </w:p>
    <w:p>
      <w:pPr>
        <w:spacing w:line="448" w:lineRule="exact" w:before="0"/>
        <w:ind w:left="0" w:right="356" w:firstLine="0"/>
        <w:jc w:val="center"/>
        <w:rPr>
          <w:sz w:val="50"/>
        </w:rPr>
      </w:pPr>
      <w:r>
        <w:rPr>
          <w:w w:val="109"/>
          <w:sz w:val="50"/>
        </w:rPr>
        <w:t>-</w:t>
      </w:r>
    </w:p>
    <w:p>
      <w:pPr>
        <w:spacing w:before="180"/>
        <w:ind w:left="7" w:right="0" w:firstLine="0"/>
        <w:jc w:val="left"/>
        <w:rPr>
          <w:rFonts w:ascii="Arial"/>
          <w:b/>
          <w:sz w:val="15"/>
        </w:rPr>
      </w:pPr>
      <w:r>
        <w:rPr>
          <w:rFonts w:ascii="Arial"/>
          <w:b/>
          <w:w w:val="65"/>
          <w:sz w:val="15"/>
        </w:rPr>
        <w:t>EXCITED  STATE</w:t>
      </w:r>
    </w:p>
    <w:p>
      <w:pPr>
        <w:spacing w:after="0"/>
        <w:jc w:val="left"/>
        <w:rPr>
          <w:rFonts w:ascii="Arial"/>
          <w:sz w:val="15"/>
        </w:rPr>
        <w:sectPr>
          <w:type w:val="continuous"/>
          <w:pgSz w:w="9360" w:h="14560"/>
          <w:pgMar w:top="720" w:bottom="0" w:left="1300" w:right="1300"/>
          <w:cols w:num="3" w:equalWidth="0">
            <w:col w:w="3217" w:space="772"/>
            <w:col w:w="534" w:space="40"/>
            <w:col w:w="2197"/>
          </w:cols>
        </w:sectPr>
      </w:pPr>
    </w:p>
    <w:p>
      <w:pPr>
        <w:spacing w:before="71"/>
        <w:ind w:left="350" w:right="0" w:firstLine="0"/>
        <w:jc w:val="left"/>
        <w:rPr>
          <w:sz w:val="20"/>
        </w:rPr>
      </w:pPr>
      <w:r>
        <w:rPr>
          <w:b/>
          <w:sz w:val="21"/>
        </w:rPr>
        <w:t>H </w:t>
      </w:r>
      <w:r>
        <w:rPr>
          <w:sz w:val="20"/>
        </w:rPr>
        <w:t>atom from </w:t>
      </w:r>
      <w:r>
        <w:rPr>
          <w:b/>
          <w:sz w:val="21"/>
        </w:rPr>
        <w:t>C-1 </w:t>
      </w:r>
      <w:r>
        <w:rPr>
          <w:sz w:val="20"/>
        </w:rPr>
        <w:t>to C-2.</w:t>
      </w:r>
    </w:p>
    <w:p>
      <w:pPr>
        <w:pStyle w:val="BodyText"/>
        <w:spacing w:line="240" w:lineRule="atLeast"/>
        <w:ind w:left="353" w:firstLine="199"/>
        <w:rPr>
          <w:rFonts w:ascii="Arial"/>
          <w:b/>
          <w:sz w:val="18"/>
        </w:rPr>
      </w:pPr>
      <w:r>
        <w:rPr/>
        <w:t>Typical examples of resonance masses are listed  in Table </w:t>
      </w:r>
      <w:r>
        <w:rPr>
          <w:rFonts w:ascii="Arial"/>
          <w:b/>
          <w:sz w:val="18"/>
        </w:rPr>
        <w:t>1.</w:t>
      </w:r>
    </w:p>
    <w:p>
      <w:pPr>
        <w:spacing w:line="249" w:lineRule="exact" w:before="113"/>
        <w:ind w:left="900" w:right="0" w:firstLine="0"/>
        <w:jc w:val="left"/>
        <w:rPr>
          <w:rFonts w:ascii="Arial" w:hAnsi="Arial"/>
          <w:sz w:val="19"/>
        </w:rPr>
      </w:pPr>
      <w:r>
        <w:rPr/>
        <w:br w:type="column"/>
      </w:r>
      <w:r>
        <w:rPr>
          <w:rFonts w:ascii="Arial-BoldItalicMT" w:hAnsi="Arial-BoldItalicMT"/>
          <w:b/>
          <w:i/>
          <w:w w:val="85"/>
          <w:sz w:val="19"/>
        </w:rPr>
        <w:t>-5</w:t>
      </w:r>
      <w:r>
        <w:rPr>
          <w:rFonts w:ascii="Arial" w:hAnsi="Arial"/>
          <w:w w:val="85"/>
          <w:position w:val="-4"/>
          <w:sz w:val="19"/>
        </w:rPr>
        <w:t>•</w:t>
      </w:r>
      <w:r>
        <w:rPr>
          <w:rFonts w:ascii="Arial-BoldItalicMT" w:hAnsi="Arial-BoldItalicMT"/>
          <w:b/>
          <w:i/>
          <w:w w:val="85"/>
          <w:sz w:val="19"/>
        </w:rPr>
        <w:t>-</w:t>
      </w:r>
      <w:r>
        <w:rPr>
          <w:rFonts w:ascii="Arial" w:hAnsi="Arial"/>
          <w:w w:val="85"/>
          <w:position w:val="-4"/>
          <w:sz w:val="19"/>
        </w:rPr>
        <w:t>.   - </w:t>
      </w:r>
      <w:r>
        <w:rPr>
          <w:rFonts w:ascii="Arial" w:hAnsi="Arial"/>
          <w:w w:val="85"/>
          <w:sz w:val="19"/>
        </w:rPr>
        <w:t>-</w:t>
      </w:r>
    </w:p>
    <w:p>
      <w:pPr>
        <w:tabs>
          <w:tab w:pos="1367" w:val="left" w:leader="none"/>
        </w:tabs>
        <w:spacing w:line="352" w:lineRule="exact" w:before="0"/>
        <w:ind w:left="1008" w:right="0" w:firstLine="0"/>
        <w:jc w:val="left"/>
        <w:rPr>
          <w:sz w:val="43"/>
        </w:rPr>
      </w:pPr>
      <w:r>
        <w:rPr/>
        <w:pict>
          <v:shape style="position:absolute;margin-left:252.446701pt;margin-top:-2.910643pt;width:7.2pt;height:8.950pt;mso-position-horizontal-relative:page;mso-position-vertical-relative:paragraph;z-index:1168" type="#_x0000_t202" filled="false" stroked="false">
            <v:textbox inset="0,0,0,0">
              <w:txbxContent>
                <w:p>
                  <w:pPr>
                    <w:spacing w:line="179" w:lineRule="exact" w:before="0"/>
                    <w:ind w:left="0" w:right="0" w:firstLine="0"/>
                    <w:jc w:val="left"/>
                    <w:rPr>
                      <w:rFonts w:ascii="Arial"/>
                      <w:b/>
                      <w:sz w:val="16"/>
                    </w:rPr>
                  </w:pPr>
                  <w:r>
                    <w:rPr>
                      <w:rFonts w:ascii="Arial"/>
                      <w:b/>
                      <w:w w:val="85"/>
                      <w:sz w:val="16"/>
                    </w:rPr>
                    <w:t>B.</w:t>
                  </w:r>
                </w:p>
              </w:txbxContent>
            </v:textbox>
            <w10:wrap type="none"/>
          </v:shape>
        </w:pict>
      </w:r>
      <w:r>
        <w:rPr>
          <w:spacing w:val="-83"/>
          <w:w w:val="79"/>
          <w:position w:val="-19"/>
          <w:sz w:val="43"/>
        </w:rPr>
        <w:t>-</w:t>
      </w:r>
      <w:r>
        <w:rPr>
          <w:b/>
          <w:w w:val="75"/>
          <w:sz w:val="18"/>
        </w:rPr>
        <w:t>C</w:t>
      </w:r>
      <w:r>
        <w:rPr>
          <w:b/>
          <w:sz w:val="18"/>
        </w:rPr>
        <w:tab/>
      </w:r>
      <w:r>
        <w:rPr>
          <w:w w:val="75"/>
          <w:sz w:val="18"/>
        </w:rPr>
        <w:t>,-.</w:t>
      </w:r>
      <w:r>
        <w:rPr>
          <w:spacing w:val="-13"/>
          <w:sz w:val="18"/>
        </w:rPr>
        <w:t> </w:t>
      </w:r>
      <w:r>
        <w:rPr>
          <w:w w:val="79"/>
          <w:position w:val="-19"/>
          <w:sz w:val="43"/>
        </w:rPr>
        <w:t>-</w:t>
      </w:r>
    </w:p>
    <w:p>
      <w:pPr>
        <w:spacing w:line="181" w:lineRule="exact" w:before="0"/>
        <w:ind w:left="116" w:right="0" w:firstLine="0"/>
        <w:jc w:val="left"/>
        <w:rPr>
          <w:rFonts w:ascii="Arial"/>
          <w:b/>
          <w:sz w:val="18"/>
        </w:rPr>
      </w:pPr>
      <w:r>
        <w:rPr/>
        <w:br w:type="column"/>
      </w:r>
      <w:r>
        <w:rPr>
          <w:rFonts w:ascii="Arial"/>
          <w:b/>
          <w:sz w:val="18"/>
        </w:rPr>
        <w:t>H</w:t>
      </w:r>
    </w:p>
    <w:p>
      <w:pPr>
        <w:tabs>
          <w:tab w:pos="353" w:val="left" w:leader="none"/>
        </w:tabs>
        <w:spacing w:line="197" w:lineRule="exact" w:before="0"/>
        <w:ind w:left="-12" w:right="1218" w:firstLine="0"/>
        <w:jc w:val="center"/>
        <w:rPr>
          <w:rFonts w:ascii="Arial"/>
          <w:sz w:val="19"/>
        </w:rPr>
      </w:pPr>
      <w:r>
        <w:rPr>
          <w:rFonts w:ascii="Arial"/>
          <w:sz w:val="19"/>
        </w:rPr>
        <w:t>..</w:t>
        <w:tab/>
        <w:t>+</w:t>
      </w:r>
    </w:p>
    <w:p>
      <w:pPr>
        <w:spacing w:line="205" w:lineRule="exact" w:before="0"/>
        <w:ind w:left="199" w:right="0" w:firstLine="0"/>
        <w:jc w:val="left"/>
        <w:rPr>
          <w:sz w:val="18"/>
        </w:rPr>
      </w:pPr>
      <w:r>
        <w:rPr>
          <w:b/>
          <w:w w:val="85"/>
          <w:sz w:val="18"/>
        </w:rPr>
        <w:t>C   </w:t>
      </w:r>
      <w:r>
        <w:rPr>
          <w:w w:val="85"/>
          <w:sz w:val="18"/>
        </w:rPr>
        <w:t>- -</w:t>
      </w:r>
    </w:p>
    <w:p>
      <w:pPr>
        <w:spacing w:after="0" w:line="205" w:lineRule="exact"/>
        <w:jc w:val="left"/>
        <w:rPr>
          <w:sz w:val="18"/>
        </w:rPr>
        <w:sectPr>
          <w:type w:val="continuous"/>
          <w:pgSz w:w="9360" w:h="14560"/>
          <w:pgMar w:top="720" w:bottom="0" w:left="1300" w:right="1300"/>
          <w:cols w:num="3" w:equalWidth="0">
            <w:col w:w="3199" w:space="199"/>
            <w:col w:w="1631" w:space="40"/>
            <w:col w:w="1691"/>
          </w:cols>
        </w:sectPr>
      </w:pPr>
    </w:p>
    <w:p>
      <w:pPr>
        <w:pStyle w:val="BodyText"/>
        <w:spacing w:before="8"/>
        <w:ind w:left="538"/>
      </w:pPr>
      <w:r>
        <w:rPr>
          <w:w w:val="105"/>
        </w:rPr>
        <w:t>The   mechanism   involved   in</w:t>
      </w:r>
    </w:p>
    <w:p>
      <w:pPr>
        <w:tabs>
          <w:tab w:pos="1093" w:val="left" w:leader="none"/>
          <w:tab w:pos="1560" w:val="left" w:leader="none"/>
        </w:tabs>
        <w:spacing w:line="88" w:lineRule="exact" w:before="0"/>
        <w:ind w:left="538" w:right="0" w:firstLine="0"/>
        <w:jc w:val="left"/>
        <w:rPr>
          <w:rFonts w:ascii="Arial-BoldItalicMT"/>
          <w:b/>
          <w:i/>
          <w:sz w:val="15"/>
        </w:rPr>
      </w:pPr>
      <w:r>
        <w:rPr/>
        <w:br w:type="column"/>
      </w:r>
      <w:r>
        <w:rPr>
          <w:rFonts w:ascii="Arial"/>
          <w:w w:val="80"/>
          <w:sz w:val="13"/>
        </w:rPr>
        <w:t>/</w:t>
        <w:tab/>
      </w:r>
      <w:r>
        <w:rPr>
          <w:rFonts w:ascii="Arial"/>
          <w:b/>
          <w:w w:val="80"/>
          <w:sz w:val="13"/>
        </w:rPr>
        <w:t>o-.i</w:t>
        <w:tab/>
      </w:r>
      <w:r>
        <w:rPr>
          <w:rFonts w:ascii="Arial-BoldItalicMT"/>
          <w:b/>
          <w:i/>
          <w:w w:val="80"/>
          <w:sz w:val="15"/>
        </w:rPr>
        <w:t>,f&gt;</w:t>
      </w:r>
    </w:p>
    <w:p>
      <w:pPr>
        <w:spacing w:after="0" w:line="88" w:lineRule="exact"/>
        <w:jc w:val="left"/>
        <w:rPr>
          <w:rFonts w:ascii="Arial-BoldItalicMT"/>
          <w:sz w:val="15"/>
        </w:rPr>
        <w:sectPr>
          <w:type w:val="continuous"/>
          <w:pgSz w:w="9360" w:h="14560"/>
          <w:pgMar w:top="720" w:bottom="0" w:left="1300" w:right="1300"/>
          <w:cols w:num="2" w:equalWidth="0">
            <w:col w:w="3202" w:space="889"/>
            <w:col w:w="2669"/>
          </w:cols>
        </w:sectPr>
      </w:pPr>
    </w:p>
    <w:p>
      <w:pPr>
        <w:pStyle w:val="BodyText"/>
        <w:tabs>
          <w:tab w:pos="4673" w:val="left" w:leader="none"/>
        </w:tabs>
        <w:spacing w:line="230" w:lineRule="exact" w:before="13"/>
        <w:ind w:left="344"/>
        <w:jc w:val="both"/>
        <w:rPr>
          <w:sz w:val="17"/>
        </w:rPr>
      </w:pPr>
      <w:r>
        <w:rPr>
          <w:w w:val="105"/>
        </w:rPr>
        <w:t>resonance mass formation</w:t>
      </w:r>
      <w:r>
        <w:rPr>
          <w:spacing w:val="5"/>
          <w:w w:val="105"/>
        </w:rPr>
        <w:t> </w:t>
      </w:r>
      <w:r>
        <w:rPr>
          <w:w w:val="105"/>
        </w:rPr>
        <w:t>is</w:t>
      </w:r>
      <w:r>
        <w:rPr>
          <w:spacing w:val="-13"/>
          <w:w w:val="105"/>
        </w:rPr>
        <w:t> </w:t>
      </w:r>
      <w:r>
        <w:rPr>
          <w:w w:val="105"/>
        </w:rPr>
        <w:t>illus-</w:t>
        <w:tab/>
      </w:r>
      <w:r>
        <w:rPr>
          <w:w w:val="105"/>
          <w:sz w:val="17"/>
        </w:rPr>
        <w:t>Figure</w:t>
      </w:r>
      <w:r>
        <w:rPr>
          <w:spacing w:val="19"/>
          <w:w w:val="105"/>
          <w:sz w:val="17"/>
        </w:rPr>
        <w:t> </w:t>
      </w:r>
      <w:r>
        <w:rPr>
          <w:w w:val="105"/>
          <w:sz w:val="17"/>
        </w:rPr>
        <w:t>1</w:t>
      </w:r>
    </w:p>
    <w:p>
      <w:pPr>
        <w:spacing w:line="230" w:lineRule="exact" w:before="0"/>
        <w:ind w:left="343" w:right="0" w:firstLine="0"/>
        <w:jc w:val="both"/>
        <w:rPr>
          <w:rFonts w:ascii="Arial"/>
          <w:b/>
          <w:sz w:val="18"/>
        </w:rPr>
      </w:pPr>
      <w:r>
        <w:rPr>
          <w:w w:val="105"/>
          <w:sz w:val="20"/>
        </w:rPr>
        <w:t>trated </w:t>
      </w:r>
      <w:r>
        <w:rPr>
          <w:b/>
          <w:w w:val="105"/>
          <w:sz w:val="20"/>
        </w:rPr>
        <w:t>in </w:t>
      </w:r>
      <w:r>
        <w:rPr>
          <w:w w:val="105"/>
          <w:sz w:val="20"/>
        </w:rPr>
        <w:t>Figure </w:t>
      </w:r>
      <w:r>
        <w:rPr>
          <w:rFonts w:ascii="Arial"/>
          <w:b/>
          <w:w w:val="105"/>
          <w:sz w:val="18"/>
        </w:rPr>
        <w:t>1.</w:t>
      </w:r>
    </w:p>
    <w:p>
      <w:pPr>
        <w:pStyle w:val="BodyText"/>
        <w:spacing w:line="247" w:lineRule="auto" w:before="6"/>
        <w:ind w:left="319" w:right="217" w:firstLine="224"/>
        <w:jc w:val="both"/>
      </w:pPr>
      <w:r>
        <w:rPr>
          <w:w w:val="109"/>
          <w:position w:val="1"/>
        </w:rPr>
        <w:t>The</w:t>
      </w:r>
      <w:r>
        <w:rPr>
          <w:position w:val="1"/>
        </w:rPr>
        <w:t> </w:t>
      </w:r>
      <w:r>
        <w:rPr>
          <w:spacing w:val="-25"/>
          <w:position w:val="1"/>
        </w:rPr>
        <w:t> </w:t>
      </w:r>
      <w:r>
        <w:rPr>
          <w:w w:val="105"/>
          <w:position w:val="1"/>
        </w:rPr>
        <w:t>normal</w:t>
      </w:r>
      <w:r>
        <w:rPr>
          <w:position w:val="1"/>
        </w:rPr>
        <w:t> </w:t>
      </w:r>
      <w:r>
        <w:rPr>
          <w:spacing w:val="-13"/>
          <w:position w:val="1"/>
        </w:rPr>
        <w:t> </w:t>
      </w:r>
      <w:r>
        <w:rPr>
          <w:w w:val="99"/>
          <w:position w:val="1"/>
        </w:rPr>
        <w:t>molecule</w:t>
      </w:r>
      <w:r>
        <w:rPr>
          <w:position w:val="1"/>
        </w:rPr>
        <w:t> </w:t>
      </w:r>
      <w:r>
        <w:rPr>
          <w:spacing w:val="-1"/>
          <w:position w:val="1"/>
        </w:rPr>
        <w:t> </w:t>
      </w:r>
      <w:r>
        <w:rPr>
          <w:w w:val="101"/>
          <w:position w:val="1"/>
        </w:rPr>
        <w:t>(</w:t>
      </w:r>
      <w:r>
        <w:rPr>
          <w:w w:val="101"/>
          <w:position w:val="1"/>
        </w:rPr>
        <w:t>A</w:t>
      </w:r>
      <w:r>
        <w:rPr>
          <w:w w:val="101"/>
          <w:position w:val="1"/>
        </w:rPr>
        <w:t>)</w:t>
      </w:r>
      <w:r>
        <w:rPr>
          <w:position w:val="1"/>
        </w:rPr>
        <w:t> </w:t>
      </w:r>
      <w:r>
        <w:rPr>
          <w:spacing w:val="-13"/>
          <w:position w:val="1"/>
        </w:rPr>
        <w:t> </w:t>
      </w:r>
      <w:r>
        <w:rPr>
          <w:b/>
          <w:spacing w:val="-2"/>
          <w:w w:val="105"/>
          <w:position w:val="1"/>
        </w:rPr>
        <w:t>H</w:t>
      </w:r>
      <w:r>
        <w:rPr>
          <w:rFonts w:ascii="Arial"/>
          <w:b/>
          <w:spacing w:val="-4"/>
          <w:w w:val="105"/>
          <w:sz w:val="10"/>
        </w:rPr>
        <w:t>2</w:t>
      </w:r>
      <w:r>
        <w:rPr>
          <w:b/>
          <w:w w:val="100"/>
          <w:position w:val="1"/>
          <w:sz w:val="21"/>
        </w:rPr>
        <w:t>C=</w:t>
      </w:r>
      <w:r>
        <w:rPr>
          <w:b/>
          <w:spacing w:val="19"/>
          <w:position w:val="1"/>
          <w:sz w:val="21"/>
        </w:rPr>
        <w:t> </w:t>
      </w:r>
      <w:r>
        <w:rPr>
          <w:b/>
          <w:w w:val="92"/>
          <w:position w:val="1"/>
          <w:sz w:val="21"/>
        </w:rPr>
        <w:t>CHR</w:t>
      </w:r>
      <w:r>
        <w:rPr>
          <w:b/>
          <w:position w:val="1"/>
          <w:sz w:val="21"/>
        </w:rPr>
        <w:t> </w:t>
      </w:r>
      <w:r>
        <w:rPr>
          <w:b/>
          <w:spacing w:val="-2"/>
          <w:position w:val="1"/>
          <w:sz w:val="21"/>
        </w:rPr>
        <w:t> </w:t>
      </w:r>
      <w:r>
        <w:rPr>
          <w:w w:val="106"/>
          <w:position w:val="1"/>
        </w:rPr>
        <w:t>is</w:t>
      </w:r>
      <w:r>
        <w:rPr>
          <w:position w:val="1"/>
        </w:rPr>
        <w:t> </w:t>
      </w:r>
      <w:r>
        <w:rPr>
          <w:spacing w:val="-16"/>
          <w:position w:val="1"/>
        </w:rPr>
        <w:t> </w:t>
      </w:r>
      <w:r>
        <w:rPr>
          <w:w w:val="108"/>
          <w:position w:val="1"/>
        </w:rPr>
        <w:t>struck</w:t>
      </w:r>
      <w:r>
        <w:rPr>
          <w:position w:val="1"/>
        </w:rPr>
        <w:t> </w:t>
      </w:r>
      <w:r>
        <w:rPr>
          <w:spacing w:val="13"/>
          <w:position w:val="1"/>
        </w:rPr>
        <w:t> </w:t>
      </w:r>
      <w:r>
        <w:rPr>
          <w:w w:val="109"/>
          <w:position w:val="1"/>
        </w:rPr>
        <w:t>by</w:t>
      </w:r>
      <w:r>
        <w:rPr>
          <w:position w:val="1"/>
        </w:rPr>
        <w:t> </w:t>
      </w:r>
      <w:r>
        <w:rPr>
          <w:spacing w:val="5"/>
          <w:position w:val="1"/>
        </w:rPr>
        <w:t> </w:t>
      </w:r>
      <w:r>
        <w:rPr>
          <w:w w:val="109"/>
          <w:position w:val="1"/>
        </w:rPr>
        <w:t>an</w:t>
      </w:r>
      <w:r>
        <w:rPr>
          <w:position w:val="1"/>
        </w:rPr>
        <w:t> </w:t>
      </w:r>
      <w:r>
        <w:rPr>
          <w:spacing w:val="-5"/>
          <w:position w:val="1"/>
        </w:rPr>
        <w:t> </w:t>
      </w:r>
      <w:r>
        <w:rPr>
          <w:w w:val="103"/>
          <w:position w:val="1"/>
        </w:rPr>
        <w:t>electron,</w:t>
      </w:r>
      <w:r>
        <w:rPr>
          <w:position w:val="1"/>
        </w:rPr>
        <w:t> </w:t>
      </w:r>
      <w:r>
        <w:rPr>
          <w:spacing w:val="3"/>
          <w:position w:val="1"/>
        </w:rPr>
        <w:t> </w:t>
      </w:r>
      <w:r>
        <w:rPr>
          <w:w w:val="95"/>
          <w:position w:val="1"/>
        </w:rPr>
        <w:t>(</w:t>
      </w:r>
      <w:r>
        <w:rPr>
          <w:w w:val="95"/>
          <w:position w:val="1"/>
        </w:rPr>
        <w:t>e</w:t>
      </w:r>
      <w:r>
        <w:rPr>
          <w:w w:val="95"/>
          <w:position w:val="1"/>
        </w:rPr>
        <w:t>) </w:t>
      </w:r>
      <w:r>
        <w:rPr/>
        <w:t>possessing sufficient  energy to eject an electron from the  molecule leaving  it with a positive  charge. The energy  of impact  also excites an H atom on  C2 enhancing  its  amplitude  of  oscillation  between  atoms  C1  and  C2. </w:t>
      </w:r>
      <w:r>
        <w:rPr>
          <w:position w:val="1"/>
        </w:rPr>
        <w:t>The number of H atoms within the field of the </w:t>
      </w:r>
      <w:r>
        <w:rPr>
          <w:spacing w:val="-7"/>
          <w:position w:val="1"/>
        </w:rPr>
        <w:t>C</w:t>
      </w:r>
      <w:r>
        <w:rPr>
          <w:spacing w:val="-7"/>
          <w:sz w:val="12"/>
        </w:rPr>
        <w:t>1 </w:t>
      </w:r>
      <w:r>
        <w:rPr>
          <w:position w:val="1"/>
        </w:rPr>
        <w:t>ion is thus either 2 or 3 </w:t>
      </w:r>
      <w:r>
        <w:rPr/>
        <w:t>depending on the  position of the  oscillating H atoms at the instance of  </w:t>
      </w:r>
      <w:r>
        <w:rPr>
          <w:spacing w:val="21"/>
        </w:rPr>
        <w:t> </w:t>
      </w:r>
      <w:r>
        <w:rPr/>
        <w:t>the</w:t>
      </w:r>
    </w:p>
    <w:p>
      <w:pPr>
        <w:pStyle w:val="BodyText"/>
        <w:spacing w:line="244" w:lineRule="exact"/>
        <w:ind w:left="324" w:hanging="6"/>
        <w:jc w:val="both"/>
      </w:pPr>
      <w:r>
        <w:rPr>
          <w:w w:val="105"/>
          <w:position w:val="1"/>
        </w:rPr>
        <w:t>fracture of  the  C</w:t>
      </w:r>
      <w:r>
        <w:rPr>
          <w:w w:val="105"/>
          <w:sz w:val="12"/>
        </w:rPr>
        <w:t>1  </w:t>
      </w:r>
      <w:r>
        <w:rPr>
          <w:w w:val="105"/>
          <w:position w:val="1"/>
          <w:sz w:val="28"/>
        </w:rPr>
        <w:t>= </w:t>
      </w:r>
      <w:r>
        <w:rPr>
          <w:w w:val="105"/>
          <w:position w:val="1"/>
        </w:rPr>
        <w:t>C</w:t>
      </w:r>
      <w:r>
        <w:rPr>
          <w:w w:val="105"/>
          <w:sz w:val="12"/>
        </w:rPr>
        <w:t>2  </w:t>
      </w:r>
      <w:r>
        <w:rPr>
          <w:w w:val="105"/>
          <w:position w:val="1"/>
        </w:rPr>
        <w:t>bond. The ratio of  the  two masses will then  be</w:t>
      </w:r>
    </w:p>
    <w:p>
      <w:pPr>
        <w:pStyle w:val="BodyText"/>
        <w:spacing w:line="247" w:lineRule="auto"/>
        <w:ind w:left="319" w:right="231" w:firstLine="5"/>
        <w:jc w:val="both"/>
      </w:pPr>
      <w:r>
        <w:rPr>
          <w:w w:val="105"/>
        </w:rPr>
        <w:t>determined by the fraction of time the H atom is predominantly in the field of each of the two </w:t>
      </w:r>
      <w:r>
        <w:rPr>
          <w:i/>
          <w:w w:val="105"/>
        </w:rPr>
        <w:t>C </w:t>
      </w:r>
      <w:r>
        <w:rPr>
          <w:w w:val="105"/>
        </w:rPr>
        <w:t>atoms; i.e., by its amplitude and its oscillation path.</w:t>
      </w:r>
    </w:p>
    <w:p>
      <w:pPr>
        <w:pStyle w:val="BodyText"/>
        <w:spacing w:line="254" w:lineRule="auto" w:before="9"/>
        <w:ind w:left="320" w:right="227" w:firstLine="202"/>
        <w:jc w:val="both"/>
      </w:pPr>
      <w:r>
        <w:rPr>
          <w:w w:val="105"/>
        </w:rPr>
        <w:t>Reference to Table</w:t>
      </w:r>
      <w:r>
        <w:rPr>
          <w:spacing w:val="-39"/>
          <w:w w:val="105"/>
        </w:rPr>
        <w:t> </w:t>
      </w:r>
      <w:r>
        <w:rPr>
          <w:w w:val="105"/>
        </w:rPr>
        <w:t>1 brings out a number of significant facts. These are listed</w:t>
      </w:r>
      <w:r>
        <w:rPr>
          <w:spacing w:val="5"/>
          <w:w w:val="105"/>
        </w:rPr>
        <w:t> </w:t>
      </w:r>
      <w:r>
        <w:rPr>
          <w:w w:val="105"/>
        </w:rPr>
        <w:t>briefly:</w:t>
      </w:r>
    </w:p>
    <w:p>
      <w:pPr>
        <w:pStyle w:val="BodyText"/>
        <w:spacing w:line="252" w:lineRule="auto"/>
        <w:ind w:left="319" w:right="228" w:firstLine="200"/>
        <w:jc w:val="both"/>
      </w:pPr>
      <w:r>
        <w:rPr>
          <w:w w:val="105"/>
        </w:rPr>
        <w:t>The ratios for various rearrangement masses show that resonance amplitude is determined by the bond itself as is illustrated with ethylene and acetylene.</w:t>
      </w:r>
    </w:p>
    <w:p>
      <w:pPr>
        <w:pStyle w:val="BodyText"/>
        <w:spacing w:line="256" w:lineRule="auto"/>
        <w:ind w:left="310" w:right="233" w:firstLine="204"/>
        <w:jc w:val="both"/>
      </w:pPr>
      <w:r>
        <w:rPr>
          <w:w w:val="105"/>
        </w:rPr>
        <w:t>The most significant point to note is that the resonance ratios are directly related to the atomic configurations associated with the double bond. This is clearly illustrated by comparing 15/14 for ethylene and butadiene.</w:t>
      </w:r>
    </w:p>
    <w:p>
      <w:pPr>
        <w:spacing w:after="0" w:line="256" w:lineRule="auto"/>
        <w:jc w:val="both"/>
        <w:sectPr>
          <w:type w:val="continuous"/>
          <w:pgSz w:w="9360" w:h="14560"/>
          <w:pgMar w:top="720" w:bottom="0" w:left="1300" w:right="1300"/>
        </w:sectPr>
      </w:pPr>
    </w:p>
    <w:p>
      <w:pPr>
        <w:pStyle w:val="BodyText"/>
        <w:spacing w:before="11"/>
        <w:rPr>
          <w:sz w:val="16"/>
        </w:rPr>
      </w:pPr>
    </w:p>
    <w:p>
      <w:pPr>
        <w:tabs>
          <w:tab w:pos="2519" w:val="left" w:leader="none"/>
        </w:tabs>
        <w:spacing w:before="91"/>
        <w:ind w:left="279" w:right="0" w:firstLine="0"/>
        <w:jc w:val="left"/>
        <w:rPr>
          <w:sz w:val="15"/>
        </w:rPr>
      </w:pPr>
      <w:bookmarkStart w:name="p. 257" w:id="4"/>
      <w:bookmarkEnd w:id="4"/>
      <w:r>
        <w:rPr/>
      </w:r>
      <w:r>
        <w:rPr>
          <w:w w:val="105"/>
          <w:sz w:val="21"/>
        </w:rPr>
        <w:t>256</w:t>
        <w:tab/>
      </w:r>
      <w:r>
        <w:rPr>
          <w:w w:val="105"/>
          <w:sz w:val="15"/>
        </w:rPr>
        <w:t>AMERICAN  </w:t>
      </w:r>
      <w:r>
        <w:rPr>
          <w:spacing w:val="12"/>
          <w:w w:val="105"/>
          <w:sz w:val="15"/>
        </w:rPr>
        <w:t> </w:t>
      </w:r>
      <w:r>
        <w:rPr>
          <w:w w:val="105"/>
          <w:sz w:val="15"/>
        </w:rPr>
        <w:t>SCIENTIST</w:t>
      </w:r>
    </w:p>
    <w:p>
      <w:pPr>
        <w:spacing w:before="88"/>
        <w:ind w:left="950" w:right="880" w:firstLine="0"/>
        <w:jc w:val="center"/>
        <w:rPr>
          <w:sz w:val="17"/>
        </w:rPr>
      </w:pPr>
      <w:r>
        <w:rPr>
          <w:w w:val="115"/>
          <w:sz w:val="12"/>
        </w:rPr>
        <w:t>TABLE </w:t>
      </w:r>
      <w:r>
        <w:rPr>
          <w:w w:val="115"/>
          <w:sz w:val="17"/>
        </w:rPr>
        <w:t>1</w:t>
      </w:r>
    </w:p>
    <w:p>
      <w:pPr>
        <w:spacing w:after="0"/>
        <w:jc w:val="center"/>
        <w:rPr>
          <w:sz w:val="17"/>
        </w:rPr>
        <w:sectPr>
          <w:footerReference w:type="default" r:id="rId11"/>
          <w:pgSz w:w="9360" w:h="14560"/>
          <w:pgMar w:footer="253" w:header="0" w:top="1380" w:bottom="440" w:left="1300" w:right="1300"/>
        </w:sectPr>
      </w:pPr>
    </w:p>
    <w:p>
      <w:pPr>
        <w:spacing w:line="612" w:lineRule="auto" w:before="73"/>
        <w:ind w:left="534" w:right="0" w:firstLine="356"/>
        <w:jc w:val="left"/>
        <w:rPr>
          <w:sz w:val="18"/>
        </w:rPr>
      </w:pPr>
      <w:r>
        <w:rPr>
          <w:w w:val="95"/>
          <w:sz w:val="18"/>
        </w:rPr>
        <w:t>Compound </w:t>
      </w:r>
      <w:r>
        <w:rPr>
          <w:sz w:val="18"/>
        </w:rPr>
        <w:t>Acetylene</w:t>
      </w:r>
    </w:p>
    <w:p>
      <w:pPr>
        <w:pStyle w:val="BodyText"/>
      </w:pPr>
    </w:p>
    <w:p>
      <w:pPr>
        <w:pStyle w:val="BodyText"/>
        <w:spacing w:before="7"/>
        <w:rPr>
          <w:sz w:val="15"/>
        </w:rPr>
      </w:pPr>
    </w:p>
    <w:p>
      <w:pPr>
        <w:spacing w:before="0"/>
        <w:ind w:left="525" w:right="0" w:firstLine="8"/>
        <w:jc w:val="left"/>
        <w:rPr>
          <w:sz w:val="18"/>
        </w:rPr>
      </w:pPr>
      <w:r>
        <w:rPr>
          <w:w w:val="105"/>
          <w:sz w:val="18"/>
        </w:rPr>
        <w:t>Ethylene</w:t>
      </w:r>
    </w:p>
    <w:p>
      <w:pPr>
        <w:pStyle w:val="BodyText"/>
      </w:pPr>
    </w:p>
    <w:p>
      <w:pPr>
        <w:pStyle w:val="BodyText"/>
      </w:pPr>
    </w:p>
    <w:p>
      <w:pPr>
        <w:pStyle w:val="BodyText"/>
        <w:rPr>
          <w:sz w:val="22"/>
        </w:rPr>
      </w:pPr>
    </w:p>
    <w:p>
      <w:pPr>
        <w:spacing w:before="1"/>
        <w:ind w:left="525" w:right="0" w:firstLine="0"/>
        <w:jc w:val="left"/>
        <w:rPr>
          <w:sz w:val="18"/>
        </w:rPr>
      </w:pPr>
      <w:r>
        <w:rPr>
          <w:sz w:val="18"/>
        </w:rPr>
        <w:t>Propene</w:t>
      </w:r>
    </w:p>
    <w:p>
      <w:pPr>
        <w:pStyle w:val="BodyText"/>
      </w:pPr>
    </w:p>
    <w:p>
      <w:pPr>
        <w:pStyle w:val="BodyText"/>
      </w:pPr>
    </w:p>
    <w:p>
      <w:pPr>
        <w:pStyle w:val="BodyText"/>
        <w:spacing w:before="8"/>
        <w:rPr>
          <w:sz w:val="21"/>
        </w:rPr>
      </w:pPr>
    </w:p>
    <w:p>
      <w:pPr>
        <w:spacing w:before="0"/>
        <w:ind w:left="530" w:right="0" w:firstLine="0"/>
        <w:jc w:val="left"/>
        <w:rPr>
          <w:sz w:val="18"/>
        </w:rPr>
      </w:pPr>
      <w:r>
        <w:rPr>
          <w:sz w:val="18"/>
        </w:rPr>
        <w:t>Propadiene</w:t>
      </w:r>
    </w:p>
    <w:p>
      <w:pPr>
        <w:pStyle w:val="BodyText"/>
      </w:pPr>
    </w:p>
    <w:p>
      <w:pPr>
        <w:pStyle w:val="BodyText"/>
      </w:pPr>
    </w:p>
    <w:p>
      <w:pPr>
        <w:pStyle w:val="BodyText"/>
        <w:spacing w:before="1"/>
        <w:rPr>
          <w:sz w:val="22"/>
        </w:rPr>
      </w:pPr>
    </w:p>
    <w:p>
      <w:pPr>
        <w:pStyle w:val="ListParagraph"/>
        <w:numPr>
          <w:ilvl w:val="0"/>
          <w:numId w:val="1"/>
        </w:numPr>
        <w:tabs>
          <w:tab w:pos="665" w:val="left" w:leader="none"/>
        </w:tabs>
        <w:spacing w:line="240" w:lineRule="auto" w:before="0" w:after="0"/>
        <w:ind w:left="664" w:right="0" w:hanging="147"/>
        <w:jc w:val="left"/>
        <w:rPr>
          <w:sz w:val="18"/>
        </w:rPr>
      </w:pPr>
      <w:r>
        <w:rPr>
          <w:w w:val="105"/>
          <w:sz w:val="18"/>
        </w:rPr>
        <w:t>Butene</w:t>
      </w:r>
    </w:p>
    <w:p>
      <w:pPr>
        <w:pStyle w:val="BodyText"/>
      </w:pPr>
    </w:p>
    <w:p>
      <w:pPr>
        <w:pStyle w:val="BodyText"/>
        <w:spacing w:before="8"/>
        <w:rPr>
          <w:sz w:val="28"/>
        </w:rPr>
      </w:pPr>
    </w:p>
    <w:p>
      <w:pPr>
        <w:pStyle w:val="ListParagraph"/>
        <w:numPr>
          <w:ilvl w:val="0"/>
          <w:numId w:val="1"/>
        </w:numPr>
        <w:tabs>
          <w:tab w:pos="665" w:val="left" w:leader="none"/>
        </w:tabs>
        <w:spacing w:line="240" w:lineRule="auto" w:before="1" w:after="0"/>
        <w:ind w:left="664" w:right="0" w:hanging="139"/>
        <w:jc w:val="left"/>
        <w:rPr>
          <w:sz w:val="18"/>
        </w:rPr>
      </w:pPr>
      <w:r>
        <w:rPr>
          <w:w w:val="105"/>
          <w:sz w:val="18"/>
        </w:rPr>
        <w:t>Butene</w:t>
      </w:r>
    </w:p>
    <w:p>
      <w:pPr>
        <w:pStyle w:val="BodyText"/>
      </w:pPr>
    </w:p>
    <w:p>
      <w:pPr>
        <w:pStyle w:val="BodyText"/>
      </w:pPr>
    </w:p>
    <w:p>
      <w:pPr>
        <w:pStyle w:val="BodyText"/>
        <w:spacing w:before="6"/>
        <w:rPr>
          <w:sz w:val="22"/>
        </w:rPr>
      </w:pPr>
    </w:p>
    <w:p>
      <w:pPr>
        <w:spacing w:before="0"/>
        <w:ind w:left="519" w:right="0" w:firstLine="0"/>
        <w:jc w:val="left"/>
        <w:rPr>
          <w:sz w:val="18"/>
        </w:rPr>
      </w:pPr>
      <w:r>
        <w:rPr>
          <w:w w:val="105"/>
          <w:sz w:val="18"/>
        </w:rPr>
        <w:t>Isobutene</w:t>
      </w:r>
    </w:p>
    <w:p>
      <w:pPr>
        <w:spacing w:line="204" w:lineRule="exact" w:before="73"/>
        <w:ind w:left="1256" w:right="0" w:firstLine="0"/>
        <w:jc w:val="center"/>
        <w:rPr>
          <w:sz w:val="18"/>
        </w:rPr>
      </w:pPr>
      <w:r>
        <w:rPr/>
        <w:br w:type="column"/>
      </w:r>
      <w:r>
        <w:rPr>
          <w:sz w:val="18"/>
        </w:rPr>
        <w:t>Structure</w:t>
      </w:r>
    </w:p>
    <w:p>
      <w:pPr>
        <w:spacing w:line="204" w:lineRule="exact" w:before="0"/>
        <w:ind w:left="0" w:right="471" w:firstLine="0"/>
        <w:jc w:val="center"/>
        <w:rPr>
          <w:sz w:val="18"/>
        </w:rPr>
      </w:pPr>
      <w:r>
        <w:rPr>
          <w:w w:val="104"/>
          <w:sz w:val="18"/>
        </w:rPr>
        <w:t>H</w:t>
      </w:r>
    </w:p>
    <w:p>
      <w:pPr>
        <w:pStyle w:val="BodyText"/>
        <w:ind w:left="634"/>
      </w:pPr>
      <w:r>
        <w:rPr/>
        <w:drawing>
          <wp:inline distT="0" distB="0" distL="0" distR="0">
            <wp:extent cx="487680" cy="377951"/>
            <wp:effectExtent l="0" t="0" r="0" b="0"/>
            <wp:docPr id="3" name="image2.png" descr=""/>
            <wp:cNvGraphicFramePr>
              <a:graphicFrameLocks noChangeAspect="1"/>
            </wp:cNvGraphicFramePr>
            <a:graphic>
              <a:graphicData uri="http://schemas.openxmlformats.org/drawingml/2006/picture">
                <pic:pic>
                  <pic:nvPicPr>
                    <pic:cNvPr id="4" name="image2.png"/>
                    <pic:cNvPicPr/>
                  </pic:nvPicPr>
                  <pic:blipFill>
                    <a:blip r:embed="rId12" cstate="print"/>
                    <a:stretch>
                      <a:fillRect/>
                    </a:stretch>
                  </pic:blipFill>
                  <pic:spPr>
                    <a:xfrm>
                      <a:off x="0" y="0"/>
                      <a:ext cx="487680" cy="377951"/>
                    </a:xfrm>
                    <a:prstGeom prst="rect">
                      <a:avLst/>
                    </a:prstGeom>
                  </pic:spPr>
                </pic:pic>
              </a:graphicData>
            </a:graphic>
          </wp:inline>
        </w:drawing>
      </w:r>
      <w:r>
        <w:rPr/>
      </w:r>
    </w:p>
    <w:p>
      <w:pPr>
        <w:spacing w:line="190" w:lineRule="exact" w:before="118"/>
        <w:ind w:left="0" w:right="206" w:firstLine="0"/>
        <w:jc w:val="center"/>
        <w:rPr>
          <w:sz w:val="18"/>
        </w:rPr>
      </w:pPr>
      <w:r>
        <w:rPr>
          <w:w w:val="108"/>
          <w:sz w:val="18"/>
        </w:rPr>
        <w:t>H</w:t>
      </w:r>
    </w:p>
    <w:p>
      <w:pPr>
        <w:pStyle w:val="BodyText"/>
        <w:spacing w:line="175" w:lineRule="exact"/>
        <w:ind w:left="786"/>
        <w:rPr>
          <w:rFonts w:ascii="Arial" w:hAnsi="Arial"/>
        </w:rPr>
      </w:pPr>
      <w:r>
        <w:rPr>
          <w:rFonts w:ascii="Arial" w:hAnsi="Arial"/>
          <w:w w:val="235"/>
        </w:rPr>
        <w:t>+--­</w:t>
      </w:r>
    </w:p>
    <w:p>
      <w:pPr>
        <w:spacing w:line="149" w:lineRule="exact" w:before="0"/>
        <w:ind w:left="655" w:right="0" w:firstLine="0"/>
        <w:jc w:val="left"/>
        <w:rPr>
          <w:sz w:val="18"/>
        </w:rPr>
      </w:pPr>
      <w:r>
        <w:rPr>
          <w:w w:val="115"/>
          <w:sz w:val="18"/>
        </w:rPr>
        <w:t>HC=CH</w:t>
      </w:r>
    </w:p>
    <w:p>
      <w:pPr>
        <w:pStyle w:val="BodyText"/>
        <w:spacing w:line="170" w:lineRule="exact"/>
        <w:ind w:left="380" w:right="545"/>
        <w:jc w:val="center"/>
        <w:rPr>
          <w:rFonts w:ascii="Arial"/>
        </w:rPr>
      </w:pPr>
      <w:r>
        <w:rPr>
          <w:rFonts w:ascii="Arial"/>
          <w:w w:val="235"/>
        </w:rPr>
        <w:t>+---</w:t>
      </w:r>
    </w:p>
    <w:p>
      <w:pPr>
        <w:spacing w:line="167" w:lineRule="exact" w:before="0"/>
        <w:ind w:left="367" w:right="0" w:firstLine="0"/>
        <w:jc w:val="center"/>
        <w:rPr>
          <w:sz w:val="18"/>
        </w:rPr>
      </w:pPr>
      <w:r>
        <w:rPr>
          <w:w w:val="108"/>
          <w:sz w:val="18"/>
        </w:rPr>
        <w:t>H</w:t>
      </w:r>
    </w:p>
    <w:p>
      <w:pPr>
        <w:pStyle w:val="BodyText"/>
        <w:spacing w:line="219" w:lineRule="exact" w:before="72"/>
        <w:ind w:left="663"/>
        <w:jc w:val="center"/>
        <w:rPr>
          <w:rFonts w:ascii="Courier New"/>
        </w:rPr>
      </w:pPr>
      <w:r>
        <w:rPr>
          <w:rFonts w:ascii="Courier New"/>
          <w:w w:val="110"/>
        </w:rPr>
        <w:t>H H</w:t>
      </w:r>
    </w:p>
    <w:p>
      <w:pPr>
        <w:tabs>
          <w:tab w:pos="1126" w:val="left" w:leader="none"/>
        </w:tabs>
        <w:spacing w:line="107" w:lineRule="exact" w:before="0"/>
        <w:ind w:left="572" w:right="0" w:firstLine="0"/>
        <w:jc w:val="left"/>
        <w:rPr>
          <w:sz w:val="10"/>
        </w:rPr>
      </w:pPr>
      <w:r>
        <w:rPr/>
        <w:pict>
          <v:line style="position:absolute;mso-position-horizontal-relative:page;mso-position-vertical-relative:paragraph;z-index:-17368" from="189.119995pt,4.792307pt" to="191.519995pt,4.792307pt" stroked="true" strokeweight=".96pt" strokecolor="#000000">
            <v:stroke dashstyle="solid"/>
            <w10:wrap type="none"/>
          </v:line>
        </w:pict>
      </w:r>
      <w:r>
        <w:rPr>
          <w:w w:val="110"/>
          <w:sz w:val="10"/>
        </w:rPr>
        <w:t>(</w:t>
        <w:tab/>
        <w:t>)</w:t>
      </w:r>
    </w:p>
    <w:p>
      <w:pPr>
        <w:spacing w:line="184" w:lineRule="exact" w:before="0"/>
        <w:ind w:left="337" w:right="0" w:firstLine="0"/>
        <w:jc w:val="center"/>
        <w:rPr>
          <w:sz w:val="18"/>
        </w:rPr>
      </w:pPr>
      <w:r>
        <w:rPr/>
        <w:pict>
          <v:shape style="position:absolute;margin-left:208.186249pt;margin-top:4.172069pt;width:26.5pt;height:60.4pt;mso-position-horizontal-relative:page;mso-position-vertical-relative:paragraph;z-index:-17344" type="#_x0000_t202" filled="false" stroked="false">
            <v:textbox inset="0,0,0,0">
              <w:txbxContent>
                <w:p>
                  <w:pPr>
                    <w:spacing w:line="1207" w:lineRule="exact" w:before="0"/>
                    <w:ind w:left="0" w:right="0" w:firstLine="0"/>
                    <w:jc w:val="left"/>
                    <w:rPr>
                      <w:sz w:val="109"/>
                    </w:rPr>
                  </w:pPr>
                  <w:r>
                    <w:rPr>
                      <w:w w:val="70"/>
                      <w:sz w:val="109"/>
                    </w:rPr>
                    <w:t>--</w:t>
                  </w:r>
                </w:p>
              </w:txbxContent>
            </v:textbox>
            <w10:wrap type="none"/>
          </v:shape>
        </w:pict>
      </w:r>
      <w:r>
        <w:rPr>
          <w:w w:val="125"/>
          <w:sz w:val="18"/>
        </w:rPr>
        <w:t>HC=C-CH</w:t>
      </w:r>
    </w:p>
    <w:p>
      <w:pPr>
        <w:pStyle w:val="BodyText"/>
        <w:spacing w:line="171" w:lineRule="exact"/>
        <w:ind w:left="312"/>
        <w:jc w:val="center"/>
        <w:rPr>
          <w:rFonts w:ascii="Arial" w:hAnsi="Arial"/>
        </w:rPr>
      </w:pPr>
      <w:r>
        <w:rPr>
          <w:rFonts w:ascii="Arial" w:hAnsi="Arial"/>
          <w:w w:val="235"/>
        </w:rPr>
        <w:t>+--­</w:t>
      </w:r>
    </w:p>
    <w:p>
      <w:pPr>
        <w:pStyle w:val="BodyText"/>
        <w:tabs>
          <w:tab w:pos="1377" w:val="left" w:leader="none"/>
        </w:tabs>
        <w:spacing w:line="189" w:lineRule="exact"/>
        <w:ind w:left="791"/>
        <w:rPr>
          <w:rFonts w:ascii="Courier New"/>
        </w:rPr>
      </w:pPr>
      <w:r>
        <w:rPr>
          <w:rFonts w:ascii="Courier New"/>
          <w:w w:val="235"/>
        </w:rPr>
        <w:t>H</w:t>
        <w:tab/>
        <w:t>H</w:t>
      </w:r>
    </w:p>
    <w:p>
      <w:pPr>
        <w:spacing w:before="50"/>
        <w:ind w:left="804" w:right="0" w:firstLine="0"/>
        <w:jc w:val="left"/>
        <w:rPr>
          <w:sz w:val="18"/>
        </w:rPr>
      </w:pPr>
      <w:r>
        <w:rPr>
          <w:w w:val="104"/>
          <w:sz w:val="18"/>
        </w:rPr>
        <w:t>H</w:t>
      </w:r>
    </w:p>
    <w:p>
      <w:pPr>
        <w:spacing w:line="187" w:lineRule="exact" w:before="114"/>
        <w:ind w:left="331" w:right="0" w:firstLine="0"/>
        <w:jc w:val="center"/>
        <w:rPr>
          <w:sz w:val="18"/>
        </w:rPr>
      </w:pPr>
      <w:r>
        <w:rPr>
          <w:w w:val="120"/>
          <w:sz w:val="18"/>
        </w:rPr>
        <w:t>HC=C=CH</w:t>
      </w:r>
    </w:p>
    <w:p>
      <w:pPr>
        <w:pStyle w:val="BodyText"/>
        <w:spacing w:line="172" w:lineRule="exact"/>
        <w:ind w:left="781"/>
        <w:rPr>
          <w:rFonts w:ascii="Arial" w:hAnsi="Arial"/>
        </w:rPr>
      </w:pPr>
      <w:r>
        <w:rPr>
          <w:rFonts w:ascii="Arial" w:hAnsi="Arial"/>
          <w:w w:val="240"/>
        </w:rPr>
        <w:t>+--­</w:t>
      </w:r>
    </w:p>
    <w:p>
      <w:pPr>
        <w:spacing w:line="169" w:lineRule="exact" w:before="0"/>
        <w:ind w:left="0" w:right="430" w:firstLine="0"/>
        <w:jc w:val="right"/>
        <w:rPr>
          <w:sz w:val="18"/>
        </w:rPr>
      </w:pPr>
      <w:r>
        <w:rPr>
          <w:w w:val="104"/>
          <w:sz w:val="18"/>
        </w:rPr>
        <w:t>H</w:t>
      </w:r>
    </w:p>
    <w:p>
      <w:pPr>
        <w:spacing w:before="71"/>
        <w:ind w:left="650" w:right="0" w:firstLine="148"/>
        <w:jc w:val="left"/>
        <w:rPr>
          <w:sz w:val="18"/>
        </w:rPr>
      </w:pPr>
      <w:r>
        <w:rPr>
          <w:w w:val="110"/>
          <w:sz w:val="18"/>
        </w:rPr>
        <w:t>H   H   H  H</w:t>
      </w:r>
    </w:p>
    <w:p>
      <w:pPr>
        <w:spacing w:line="182" w:lineRule="exact" w:before="110"/>
        <w:ind w:left="650" w:right="0" w:firstLine="0"/>
        <w:jc w:val="left"/>
        <w:rPr>
          <w:sz w:val="18"/>
        </w:rPr>
      </w:pPr>
      <w:r>
        <w:rPr>
          <w:w w:val="130"/>
          <w:sz w:val="18"/>
        </w:rPr>
        <w:t>HC=C-C-C</w:t>
      </w:r>
      <w:r>
        <w:rPr>
          <w:w w:val="130"/>
          <w:sz w:val="18"/>
          <w:u w:val="thick"/>
        </w:rPr>
        <w:t>H</w:t>
      </w:r>
    </w:p>
    <w:p>
      <w:pPr>
        <w:pStyle w:val="Heading1"/>
        <w:spacing w:line="213" w:lineRule="exact"/>
        <w:ind w:left="0" w:right="120"/>
        <w:jc w:val="right"/>
        <w:rPr>
          <w:rFonts w:ascii="Courier New"/>
        </w:rPr>
      </w:pPr>
      <w:r>
        <w:rPr>
          <w:rFonts w:ascii="Courier New"/>
          <w:w w:val="130"/>
        </w:rPr>
        <w:t>H H</w:t>
      </w:r>
    </w:p>
    <w:p>
      <w:pPr>
        <w:tabs>
          <w:tab w:pos="1235" w:val="left" w:leader="none"/>
          <w:tab w:pos="1558" w:val="left" w:leader="none"/>
        </w:tabs>
        <w:spacing w:line="372" w:lineRule="auto" w:before="47"/>
        <w:ind w:left="655" w:right="23" w:firstLine="25"/>
        <w:jc w:val="center"/>
        <w:rPr>
          <w:sz w:val="18"/>
        </w:rPr>
      </w:pPr>
      <w:r>
        <w:rPr>
          <w:w w:val="115"/>
          <w:sz w:val="18"/>
        </w:rPr>
        <w:t>H </w:t>
      </w:r>
      <w:r>
        <w:rPr>
          <w:spacing w:val="38"/>
          <w:w w:val="115"/>
          <w:sz w:val="18"/>
        </w:rPr>
        <w:t> </w:t>
      </w:r>
      <w:r>
        <w:rPr>
          <w:w w:val="115"/>
          <w:sz w:val="18"/>
        </w:rPr>
        <w:t>H</w:t>
        <w:tab/>
        <w:tab/>
        <w:t>H HC-C=C-CH H</w:t>
        <w:tab/>
        <w:t>H </w:t>
      </w:r>
      <w:r>
        <w:rPr>
          <w:spacing w:val="31"/>
          <w:w w:val="115"/>
          <w:sz w:val="18"/>
        </w:rPr>
        <w:t> </w:t>
      </w:r>
      <w:r>
        <w:rPr>
          <w:w w:val="115"/>
          <w:sz w:val="18"/>
        </w:rPr>
        <w:t>H</w:t>
      </w:r>
    </w:p>
    <w:p>
      <w:pPr>
        <w:spacing w:line="159" w:lineRule="exact" w:before="0"/>
        <w:ind w:left="117" w:right="0" w:firstLine="0"/>
        <w:jc w:val="center"/>
        <w:rPr>
          <w:sz w:val="18"/>
        </w:rPr>
      </w:pPr>
      <w:r>
        <w:rPr>
          <w:w w:val="108"/>
          <w:sz w:val="18"/>
        </w:rPr>
        <w:t>H</w:t>
      </w:r>
    </w:p>
    <w:p>
      <w:pPr>
        <w:tabs>
          <w:tab w:pos="1269" w:val="left" w:leader="none"/>
        </w:tabs>
        <w:spacing w:line="152" w:lineRule="exact" w:before="0"/>
        <w:ind w:left="380" w:right="0" w:firstLine="0"/>
        <w:jc w:val="center"/>
        <w:rPr>
          <w:sz w:val="18"/>
        </w:rPr>
      </w:pPr>
      <w:r>
        <w:rPr>
          <w:b/>
          <w:w w:val="95"/>
          <w:sz w:val="19"/>
        </w:rPr>
        <w:t>H,t..C"-</w:t>
        <w:tab/>
      </w:r>
      <w:r>
        <w:rPr>
          <w:sz w:val="18"/>
        </w:rPr>
        <w:t>H</w:t>
      </w:r>
    </w:p>
    <w:p>
      <w:pPr>
        <w:spacing w:line="171" w:lineRule="exact" w:before="0"/>
        <w:ind w:left="818" w:right="0" w:firstLine="0"/>
        <w:jc w:val="left"/>
        <w:rPr>
          <w:sz w:val="18"/>
        </w:rPr>
      </w:pPr>
      <w:r>
        <w:rPr>
          <w:rFonts w:ascii="Arial"/>
          <w:b/>
          <w:w w:val="115"/>
          <w:sz w:val="21"/>
        </w:rPr>
        <w:t>tH  </w:t>
      </w:r>
      <w:r>
        <w:rPr>
          <w:w w:val="115"/>
          <w:sz w:val="18"/>
        </w:rPr>
        <w:t>C=CH</w:t>
      </w:r>
    </w:p>
    <w:p>
      <w:pPr>
        <w:pStyle w:val="Heading1"/>
        <w:spacing w:line="176" w:lineRule="exact"/>
        <w:ind w:left="216"/>
        <w:jc w:val="center"/>
        <w:rPr>
          <w:rFonts w:ascii="Courier New"/>
        </w:rPr>
      </w:pPr>
      <w:r>
        <w:rPr>
          <w:rFonts w:ascii="Courier New"/>
          <w:w w:val="115"/>
        </w:rPr>
        <w:t>H/</w:t>
      </w:r>
    </w:p>
    <w:p>
      <w:pPr>
        <w:spacing w:line="168" w:lineRule="auto" w:before="16"/>
        <w:ind w:left="962" w:right="824" w:hanging="349"/>
        <w:jc w:val="left"/>
        <w:rPr>
          <w:sz w:val="18"/>
        </w:rPr>
      </w:pPr>
      <w:r>
        <w:rPr>
          <w:w w:val="110"/>
          <w:sz w:val="18"/>
        </w:rPr>
        <w:t>!H C H</w:t>
      </w:r>
    </w:p>
    <w:p>
      <w:pPr>
        <w:spacing w:before="87"/>
        <w:ind w:left="595" w:right="0" w:firstLine="0"/>
        <w:jc w:val="left"/>
        <w:rPr>
          <w:sz w:val="18"/>
        </w:rPr>
      </w:pPr>
      <w:r>
        <w:rPr/>
        <w:br w:type="column"/>
      </w:r>
      <w:r>
        <w:rPr>
          <w:sz w:val="18"/>
        </w:rPr>
        <w:t>Mass</w:t>
      </w:r>
    </w:p>
    <w:p>
      <w:pPr>
        <w:pStyle w:val="BodyText"/>
        <w:spacing w:before="3"/>
        <w:rPr>
          <w:sz w:val="28"/>
        </w:rPr>
      </w:pPr>
    </w:p>
    <w:p>
      <w:pPr>
        <w:spacing w:before="0"/>
        <w:ind w:left="528" w:right="0" w:firstLine="0"/>
        <w:jc w:val="left"/>
        <w:rPr>
          <w:rFonts w:ascii="Courier New"/>
          <w:sz w:val="19"/>
        </w:rPr>
      </w:pPr>
      <w:r>
        <w:rPr>
          <w:rFonts w:ascii="Courier New"/>
          <w:w w:val="75"/>
          <w:sz w:val="19"/>
        </w:rPr>
        <w:t>14/13</w:t>
      </w:r>
    </w:p>
    <w:p>
      <w:pPr>
        <w:pStyle w:val="BodyText"/>
        <w:rPr>
          <w:rFonts w:ascii="Courier New"/>
          <w:sz w:val="22"/>
        </w:rPr>
      </w:pPr>
    </w:p>
    <w:p>
      <w:pPr>
        <w:pStyle w:val="BodyText"/>
        <w:rPr>
          <w:rFonts w:ascii="Courier New"/>
          <w:sz w:val="22"/>
        </w:rPr>
      </w:pPr>
    </w:p>
    <w:p>
      <w:pPr>
        <w:pStyle w:val="BodyText"/>
        <w:spacing w:before="3"/>
        <w:rPr>
          <w:rFonts w:ascii="Courier New"/>
          <w:sz w:val="18"/>
        </w:rPr>
      </w:pPr>
    </w:p>
    <w:p>
      <w:pPr>
        <w:spacing w:before="0"/>
        <w:ind w:left="528" w:right="0" w:firstLine="0"/>
        <w:jc w:val="left"/>
        <w:rPr>
          <w:rFonts w:ascii="Courier New"/>
          <w:sz w:val="19"/>
        </w:rPr>
      </w:pPr>
      <w:r>
        <w:rPr>
          <w:rFonts w:ascii="Courier New"/>
          <w:w w:val="75"/>
          <w:sz w:val="19"/>
        </w:rPr>
        <w:t>15/14</w:t>
      </w:r>
    </w:p>
    <w:p>
      <w:pPr>
        <w:pStyle w:val="BodyText"/>
        <w:rPr>
          <w:rFonts w:ascii="Courier New"/>
          <w:sz w:val="22"/>
        </w:rPr>
      </w:pPr>
    </w:p>
    <w:p>
      <w:pPr>
        <w:pStyle w:val="BodyText"/>
        <w:rPr>
          <w:rFonts w:ascii="Courier New"/>
          <w:sz w:val="22"/>
        </w:rPr>
      </w:pPr>
    </w:p>
    <w:p>
      <w:pPr>
        <w:pStyle w:val="BodyText"/>
        <w:spacing w:before="3"/>
        <w:rPr>
          <w:rFonts w:ascii="Courier New"/>
          <w:sz w:val="18"/>
        </w:rPr>
      </w:pPr>
    </w:p>
    <w:p>
      <w:pPr>
        <w:spacing w:before="0"/>
        <w:ind w:left="524" w:right="0" w:firstLine="0"/>
        <w:jc w:val="left"/>
        <w:rPr>
          <w:rFonts w:ascii="Courier New"/>
          <w:sz w:val="19"/>
        </w:rPr>
      </w:pPr>
      <w:r>
        <w:rPr>
          <w:rFonts w:ascii="Courier New"/>
          <w:w w:val="75"/>
          <w:sz w:val="19"/>
        </w:rPr>
        <w:t>29/28</w:t>
      </w:r>
    </w:p>
    <w:p>
      <w:pPr>
        <w:pStyle w:val="BodyText"/>
        <w:rPr>
          <w:rFonts w:ascii="Courier New"/>
          <w:sz w:val="22"/>
        </w:rPr>
      </w:pPr>
    </w:p>
    <w:p>
      <w:pPr>
        <w:pStyle w:val="BodyText"/>
        <w:rPr>
          <w:rFonts w:ascii="Courier New"/>
          <w:sz w:val="22"/>
        </w:rPr>
      </w:pPr>
    </w:p>
    <w:p>
      <w:pPr>
        <w:pStyle w:val="BodyText"/>
        <w:spacing w:before="10"/>
        <w:rPr>
          <w:rFonts w:ascii="Courier New"/>
          <w:sz w:val="17"/>
        </w:rPr>
      </w:pPr>
    </w:p>
    <w:p>
      <w:pPr>
        <w:spacing w:before="0"/>
        <w:ind w:left="528" w:right="0" w:firstLine="0"/>
        <w:jc w:val="left"/>
        <w:rPr>
          <w:rFonts w:ascii="Courier New"/>
          <w:sz w:val="19"/>
        </w:rPr>
      </w:pPr>
      <w:r>
        <w:rPr>
          <w:rFonts w:ascii="Courier New"/>
          <w:w w:val="75"/>
          <w:sz w:val="19"/>
        </w:rPr>
        <w:t>15/14</w:t>
      </w:r>
    </w:p>
    <w:p>
      <w:pPr>
        <w:spacing w:before="106"/>
        <w:ind w:left="519" w:right="0" w:firstLine="0"/>
        <w:jc w:val="left"/>
        <w:rPr>
          <w:rFonts w:ascii="Courier New"/>
          <w:sz w:val="19"/>
        </w:rPr>
      </w:pPr>
      <w:r>
        <w:rPr>
          <w:rFonts w:ascii="Courier New"/>
          <w:w w:val="75"/>
          <w:sz w:val="19"/>
        </w:rPr>
        <w:t>27/28</w:t>
      </w:r>
    </w:p>
    <w:p>
      <w:pPr>
        <w:pStyle w:val="BodyText"/>
        <w:rPr>
          <w:rFonts w:ascii="Courier New"/>
          <w:sz w:val="22"/>
        </w:rPr>
      </w:pPr>
    </w:p>
    <w:p>
      <w:pPr>
        <w:spacing w:before="135"/>
        <w:ind w:left="517" w:right="0" w:firstLine="0"/>
        <w:jc w:val="left"/>
        <w:rPr>
          <w:rFonts w:ascii="Courier New"/>
          <w:sz w:val="19"/>
        </w:rPr>
      </w:pPr>
      <w:r>
        <w:rPr>
          <w:rFonts w:ascii="Courier New"/>
          <w:w w:val="75"/>
          <w:sz w:val="19"/>
        </w:rPr>
        <w:t>30/29</w:t>
      </w:r>
    </w:p>
    <w:p>
      <w:pPr>
        <w:pStyle w:val="BodyText"/>
        <w:rPr>
          <w:rFonts w:ascii="Courier New"/>
          <w:sz w:val="22"/>
        </w:rPr>
      </w:pPr>
    </w:p>
    <w:p>
      <w:pPr>
        <w:pStyle w:val="BodyText"/>
        <w:spacing w:before="10"/>
        <w:rPr>
          <w:rFonts w:ascii="Courier New"/>
          <w:sz w:val="25"/>
        </w:rPr>
      </w:pPr>
    </w:p>
    <w:p>
      <w:pPr>
        <w:spacing w:before="0"/>
        <w:ind w:left="524" w:right="0" w:firstLine="0"/>
        <w:jc w:val="left"/>
        <w:rPr>
          <w:rFonts w:ascii="Courier New"/>
          <w:sz w:val="19"/>
        </w:rPr>
      </w:pPr>
      <w:r>
        <w:rPr>
          <w:rFonts w:ascii="Courier New"/>
          <w:w w:val="75"/>
          <w:sz w:val="19"/>
        </w:rPr>
        <w:t>29/28</w:t>
      </w:r>
    </w:p>
    <w:p>
      <w:pPr>
        <w:pStyle w:val="BodyText"/>
        <w:rPr>
          <w:rFonts w:ascii="Courier New"/>
          <w:sz w:val="22"/>
        </w:rPr>
      </w:pPr>
    </w:p>
    <w:p>
      <w:pPr>
        <w:pStyle w:val="BodyText"/>
        <w:rPr>
          <w:rFonts w:ascii="Courier New"/>
          <w:sz w:val="22"/>
        </w:rPr>
      </w:pPr>
    </w:p>
    <w:p>
      <w:pPr>
        <w:pStyle w:val="BodyText"/>
        <w:spacing w:before="8"/>
        <w:rPr>
          <w:rFonts w:ascii="Courier New"/>
          <w:sz w:val="18"/>
        </w:rPr>
      </w:pPr>
    </w:p>
    <w:p>
      <w:pPr>
        <w:spacing w:line="189" w:lineRule="exact" w:before="0"/>
        <w:ind w:left="519" w:right="0" w:firstLine="0"/>
        <w:jc w:val="left"/>
        <w:rPr>
          <w:rFonts w:ascii="Courier New"/>
          <w:sz w:val="19"/>
        </w:rPr>
      </w:pPr>
      <w:r>
        <w:rPr>
          <w:rFonts w:ascii="Courier New"/>
          <w:w w:val="75"/>
          <w:sz w:val="19"/>
        </w:rPr>
        <w:t>28/27</w:t>
      </w:r>
    </w:p>
    <w:p>
      <w:pPr>
        <w:spacing w:line="189" w:lineRule="exact" w:before="0"/>
        <w:ind w:left="519" w:right="0" w:firstLine="0"/>
        <w:jc w:val="left"/>
        <w:rPr>
          <w:rFonts w:ascii="Courier New"/>
          <w:sz w:val="19"/>
        </w:rPr>
      </w:pPr>
      <w:r>
        <w:rPr>
          <w:rFonts w:ascii="Courier New"/>
          <w:w w:val="75"/>
          <w:sz w:val="19"/>
        </w:rPr>
        <w:t>29/27</w:t>
      </w:r>
    </w:p>
    <w:p>
      <w:pPr>
        <w:spacing w:before="92"/>
        <w:ind w:left="377" w:right="340" w:firstLine="0"/>
        <w:jc w:val="center"/>
        <w:rPr>
          <w:sz w:val="18"/>
        </w:rPr>
      </w:pPr>
      <w:r>
        <w:rPr/>
        <w:br w:type="column"/>
      </w:r>
      <w:r>
        <w:rPr>
          <w:w w:val="105"/>
          <w:sz w:val="18"/>
        </w:rPr>
        <w:t>Ratio</w:t>
      </w:r>
    </w:p>
    <w:p>
      <w:pPr>
        <w:pStyle w:val="BodyText"/>
        <w:spacing w:before="3"/>
        <w:rPr>
          <w:sz w:val="28"/>
        </w:rPr>
      </w:pPr>
    </w:p>
    <w:p>
      <w:pPr>
        <w:spacing w:before="0"/>
        <w:ind w:left="377" w:right="443" w:firstLine="0"/>
        <w:jc w:val="center"/>
        <w:rPr>
          <w:rFonts w:ascii="Courier New"/>
          <w:sz w:val="19"/>
        </w:rPr>
      </w:pPr>
      <w:r>
        <w:rPr>
          <w:rFonts w:ascii="Courier New"/>
          <w:w w:val="90"/>
          <w:sz w:val="19"/>
        </w:rPr>
        <w:t>0.042</w:t>
      </w:r>
    </w:p>
    <w:p>
      <w:pPr>
        <w:pStyle w:val="BodyText"/>
        <w:rPr>
          <w:rFonts w:ascii="Courier New"/>
          <w:sz w:val="22"/>
        </w:rPr>
      </w:pPr>
    </w:p>
    <w:p>
      <w:pPr>
        <w:pStyle w:val="BodyText"/>
        <w:rPr>
          <w:rFonts w:ascii="Courier New"/>
          <w:sz w:val="22"/>
        </w:rPr>
      </w:pPr>
    </w:p>
    <w:p>
      <w:pPr>
        <w:pStyle w:val="BodyText"/>
        <w:spacing w:before="3"/>
        <w:rPr>
          <w:rFonts w:ascii="Courier New"/>
          <w:sz w:val="18"/>
        </w:rPr>
      </w:pPr>
    </w:p>
    <w:p>
      <w:pPr>
        <w:spacing w:before="0"/>
        <w:ind w:left="377" w:right="439" w:firstLine="0"/>
        <w:jc w:val="center"/>
        <w:rPr>
          <w:rFonts w:ascii="Courier New"/>
          <w:sz w:val="19"/>
        </w:rPr>
      </w:pPr>
      <w:r>
        <w:rPr>
          <w:rFonts w:ascii="Courier New"/>
          <w:w w:val="85"/>
          <w:sz w:val="19"/>
        </w:rPr>
        <w:t>0.093</w:t>
      </w:r>
    </w:p>
    <w:p>
      <w:pPr>
        <w:pStyle w:val="BodyText"/>
        <w:rPr>
          <w:rFonts w:ascii="Courier New"/>
          <w:sz w:val="22"/>
        </w:rPr>
      </w:pPr>
    </w:p>
    <w:p>
      <w:pPr>
        <w:pStyle w:val="BodyText"/>
        <w:rPr>
          <w:rFonts w:ascii="Courier New"/>
          <w:sz w:val="22"/>
        </w:rPr>
      </w:pPr>
    </w:p>
    <w:p>
      <w:pPr>
        <w:pStyle w:val="BodyText"/>
        <w:spacing w:before="3"/>
        <w:rPr>
          <w:rFonts w:ascii="Courier New"/>
          <w:sz w:val="18"/>
        </w:rPr>
      </w:pPr>
    </w:p>
    <w:p>
      <w:pPr>
        <w:spacing w:before="0"/>
        <w:ind w:left="377" w:right="439" w:firstLine="0"/>
        <w:jc w:val="center"/>
        <w:rPr>
          <w:rFonts w:ascii="Courier New"/>
          <w:sz w:val="19"/>
        </w:rPr>
      </w:pPr>
      <w:r>
        <w:rPr>
          <w:rFonts w:ascii="Courier New"/>
          <w:w w:val="85"/>
          <w:sz w:val="19"/>
        </w:rPr>
        <w:t>0.038</w:t>
      </w:r>
    </w:p>
    <w:p>
      <w:pPr>
        <w:pStyle w:val="BodyText"/>
        <w:rPr>
          <w:rFonts w:ascii="Courier New"/>
          <w:sz w:val="22"/>
        </w:rPr>
      </w:pPr>
    </w:p>
    <w:p>
      <w:pPr>
        <w:pStyle w:val="BodyText"/>
        <w:rPr>
          <w:rFonts w:ascii="Courier New"/>
          <w:sz w:val="22"/>
        </w:rPr>
      </w:pPr>
    </w:p>
    <w:p>
      <w:pPr>
        <w:pStyle w:val="BodyText"/>
        <w:spacing w:before="9"/>
        <w:rPr>
          <w:rFonts w:ascii="Courier New"/>
          <w:sz w:val="17"/>
        </w:rPr>
      </w:pPr>
    </w:p>
    <w:p>
      <w:pPr>
        <w:spacing w:before="0"/>
        <w:ind w:left="377" w:right="439" w:firstLine="0"/>
        <w:jc w:val="center"/>
        <w:rPr>
          <w:rFonts w:ascii="Courier New"/>
          <w:sz w:val="19"/>
        </w:rPr>
      </w:pPr>
      <w:r>
        <w:rPr>
          <w:rFonts w:ascii="Courier New"/>
          <w:w w:val="85"/>
          <w:sz w:val="19"/>
        </w:rPr>
        <w:t>0.063</w:t>
      </w:r>
    </w:p>
    <w:p>
      <w:pPr>
        <w:spacing w:before="100"/>
        <w:ind w:left="430" w:right="0" w:firstLine="0"/>
        <w:jc w:val="left"/>
        <w:rPr>
          <w:rFonts w:ascii="Courier New"/>
          <w:sz w:val="19"/>
        </w:rPr>
      </w:pPr>
      <w:r>
        <w:rPr>
          <w:rFonts w:ascii="Courier New"/>
          <w:w w:val="90"/>
          <w:sz w:val="19"/>
        </w:rPr>
        <w:t>0.8</w:t>
      </w:r>
    </w:p>
    <w:p>
      <w:pPr>
        <w:pStyle w:val="BodyText"/>
        <w:rPr>
          <w:rFonts w:ascii="Courier New"/>
          <w:sz w:val="22"/>
        </w:rPr>
      </w:pPr>
    </w:p>
    <w:p>
      <w:pPr>
        <w:spacing w:before="134"/>
        <w:ind w:left="297" w:right="443" w:firstLine="0"/>
        <w:jc w:val="center"/>
        <w:rPr>
          <w:rFonts w:ascii="Courier New"/>
          <w:sz w:val="19"/>
        </w:rPr>
      </w:pPr>
      <w:r>
        <w:rPr>
          <w:rFonts w:ascii="Courier New"/>
          <w:w w:val="90"/>
          <w:sz w:val="19"/>
        </w:rPr>
        <w:t>0.07</w:t>
      </w:r>
    </w:p>
    <w:p>
      <w:pPr>
        <w:pStyle w:val="BodyText"/>
        <w:rPr>
          <w:rFonts w:ascii="Courier New"/>
          <w:sz w:val="22"/>
        </w:rPr>
      </w:pPr>
    </w:p>
    <w:p>
      <w:pPr>
        <w:pStyle w:val="BodyText"/>
        <w:spacing w:before="3"/>
        <w:rPr>
          <w:rFonts w:ascii="Courier New"/>
          <w:sz w:val="26"/>
        </w:rPr>
      </w:pPr>
    </w:p>
    <w:p>
      <w:pPr>
        <w:spacing w:before="0"/>
        <w:ind w:left="288" w:right="443" w:firstLine="0"/>
        <w:jc w:val="center"/>
        <w:rPr>
          <w:rFonts w:ascii="Courier New"/>
          <w:sz w:val="19"/>
        </w:rPr>
      </w:pPr>
      <w:r>
        <w:rPr>
          <w:rFonts w:ascii="Courier New"/>
          <w:w w:val="90"/>
          <w:sz w:val="19"/>
        </w:rPr>
        <w:t>0.45</w:t>
      </w:r>
    </w:p>
    <w:p>
      <w:pPr>
        <w:pStyle w:val="BodyText"/>
        <w:rPr>
          <w:rFonts w:ascii="Courier New"/>
          <w:sz w:val="22"/>
        </w:rPr>
      </w:pPr>
    </w:p>
    <w:p>
      <w:pPr>
        <w:pStyle w:val="BodyText"/>
        <w:rPr>
          <w:rFonts w:ascii="Courier New"/>
          <w:sz w:val="22"/>
        </w:rPr>
      </w:pPr>
    </w:p>
    <w:p>
      <w:pPr>
        <w:pStyle w:val="BodyText"/>
        <w:spacing w:before="5"/>
        <w:rPr>
          <w:rFonts w:ascii="Courier New"/>
          <w:sz w:val="19"/>
        </w:rPr>
      </w:pPr>
    </w:p>
    <w:p>
      <w:pPr>
        <w:spacing w:line="167" w:lineRule="exact" w:before="0"/>
        <w:ind w:left="444" w:right="0" w:firstLine="0"/>
        <w:jc w:val="left"/>
        <w:rPr>
          <w:rFonts w:ascii="Arial"/>
          <w:sz w:val="16"/>
        </w:rPr>
      </w:pPr>
      <w:r>
        <w:rPr>
          <w:rFonts w:ascii="Arial"/>
          <w:w w:val="90"/>
          <w:sz w:val="16"/>
        </w:rPr>
        <w:t>1.0</w:t>
      </w:r>
    </w:p>
    <w:p>
      <w:pPr>
        <w:spacing w:line="198" w:lineRule="exact" w:before="0"/>
        <w:ind w:left="430" w:right="0" w:firstLine="0"/>
        <w:jc w:val="left"/>
        <w:rPr>
          <w:rFonts w:ascii="Courier New"/>
          <w:sz w:val="19"/>
        </w:rPr>
      </w:pPr>
      <w:r>
        <w:rPr>
          <w:rFonts w:ascii="Courier New"/>
          <w:w w:val="90"/>
          <w:sz w:val="19"/>
        </w:rPr>
        <w:t>0.5</w:t>
      </w:r>
    </w:p>
    <w:p>
      <w:pPr>
        <w:spacing w:after="0" w:line="198" w:lineRule="exact"/>
        <w:jc w:val="left"/>
        <w:rPr>
          <w:rFonts w:ascii="Courier New"/>
          <w:sz w:val="19"/>
        </w:rPr>
        <w:sectPr>
          <w:type w:val="continuous"/>
          <w:pgSz w:w="9360" w:h="14560"/>
          <w:pgMar w:top="720" w:bottom="0" w:left="1300" w:right="1300"/>
          <w:cols w:num="4" w:equalWidth="0">
            <w:col w:w="1684" w:space="202"/>
            <w:col w:w="1949" w:space="535"/>
            <w:col w:w="976" w:space="40"/>
            <w:col w:w="1374"/>
          </w:cols>
        </w:sectPr>
      </w:pPr>
    </w:p>
    <w:p>
      <w:pPr>
        <w:pStyle w:val="BodyText"/>
        <w:rPr>
          <w:rFonts w:ascii="Courier New"/>
        </w:rPr>
      </w:pPr>
    </w:p>
    <w:p>
      <w:pPr>
        <w:spacing w:before="178"/>
        <w:ind w:left="516" w:right="0" w:firstLine="0"/>
        <w:jc w:val="left"/>
        <w:rPr>
          <w:sz w:val="18"/>
        </w:rPr>
      </w:pPr>
      <w:r>
        <w:rPr>
          <w:w w:val="105"/>
          <w:sz w:val="18"/>
        </w:rPr>
        <w:t>Pentene 2</w:t>
      </w:r>
    </w:p>
    <w:p>
      <w:pPr>
        <w:tabs>
          <w:tab w:pos="1154" w:val="left" w:leader="none"/>
        </w:tabs>
        <w:spacing w:before="84"/>
        <w:ind w:left="568" w:right="0" w:firstLine="0"/>
        <w:jc w:val="center"/>
        <w:rPr>
          <w:rFonts w:ascii="Courier New"/>
          <w:sz w:val="20"/>
        </w:rPr>
      </w:pPr>
      <w:r>
        <w:rPr/>
        <w:br w:type="column"/>
      </w:r>
      <w:r>
        <w:rPr>
          <w:rFonts w:ascii="Courier New"/>
          <w:w w:val="110"/>
          <w:sz w:val="20"/>
        </w:rPr>
        <w:t>H</w:t>
        <w:tab/>
        <w:t>H</w:t>
      </w:r>
    </w:p>
    <w:p>
      <w:pPr>
        <w:spacing w:line="179" w:lineRule="exact" w:before="88"/>
        <w:ind w:left="516" w:right="0" w:firstLine="0"/>
        <w:jc w:val="center"/>
        <w:rPr>
          <w:sz w:val="18"/>
        </w:rPr>
      </w:pPr>
      <w:r>
        <w:rPr>
          <w:w w:val="125"/>
          <w:sz w:val="18"/>
        </w:rPr>
        <w:t>HaC-C=C-C-CHa</w:t>
      </w:r>
    </w:p>
    <w:p>
      <w:pPr>
        <w:pStyle w:val="Heading1"/>
        <w:spacing w:line="210" w:lineRule="exact"/>
        <w:ind w:left="1290"/>
        <w:jc w:val="left"/>
        <w:rPr>
          <w:rFonts w:ascii="Courier New"/>
        </w:rPr>
      </w:pPr>
      <w:r>
        <w:rPr>
          <w:rFonts w:ascii="Courier New"/>
          <w:w w:val="125"/>
        </w:rPr>
        <w:t>H H</w:t>
      </w:r>
    </w:p>
    <w:p>
      <w:pPr>
        <w:pStyle w:val="BodyText"/>
        <w:rPr>
          <w:rFonts w:ascii="Courier New"/>
          <w:sz w:val="22"/>
        </w:rPr>
      </w:pPr>
      <w:r>
        <w:rPr/>
        <w:br w:type="column"/>
      </w:r>
      <w:r>
        <w:rPr>
          <w:rFonts w:ascii="Courier New"/>
          <w:sz w:val="22"/>
        </w:rPr>
      </w:r>
    </w:p>
    <w:p>
      <w:pPr>
        <w:spacing w:before="165"/>
        <w:ind w:left="516" w:right="0" w:firstLine="0"/>
        <w:jc w:val="left"/>
        <w:rPr>
          <w:rFonts w:ascii="Courier New"/>
          <w:sz w:val="19"/>
        </w:rPr>
      </w:pPr>
      <w:r>
        <w:rPr>
          <w:rFonts w:ascii="Courier New"/>
          <w:w w:val="75"/>
          <w:sz w:val="19"/>
        </w:rPr>
        <w:t>43/42</w:t>
      </w:r>
    </w:p>
    <w:p>
      <w:pPr>
        <w:pStyle w:val="BodyText"/>
        <w:rPr>
          <w:rFonts w:ascii="Courier New"/>
          <w:sz w:val="22"/>
        </w:rPr>
      </w:pPr>
      <w:r>
        <w:rPr/>
        <w:br w:type="column"/>
      </w:r>
      <w:r>
        <w:rPr>
          <w:rFonts w:ascii="Courier New"/>
          <w:sz w:val="22"/>
        </w:rPr>
      </w:r>
    </w:p>
    <w:p>
      <w:pPr>
        <w:spacing w:before="165"/>
        <w:ind w:left="439" w:right="0" w:firstLine="0"/>
        <w:jc w:val="left"/>
        <w:rPr>
          <w:rFonts w:ascii="Courier New"/>
          <w:sz w:val="19"/>
        </w:rPr>
      </w:pPr>
      <w:r>
        <w:rPr>
          <w:rFonts w:ascii="Courier New"/>
          <w:w w:val="85"/>
          <w:sz w:val="19"/>
        </w:rPr>
        <w:t>0.021</w:t>
      </w:r>
    </w:p>
    <w:p>
      <w:pPr>
        <w:spacing w:after="0"/>
        <w:jc w:val="left"/>
        <w:rPr>
          <w:rFonts w:ascii="Courier New"/>
          <w:sz w:val="19"/>
        </w:rPr>
        <w:sectPr>
          <w:type w:val="continuous"/>
          <w:pgSz w:w="9360" w:h="14560"/>
          <w:pgMar w:top="720" w:bottom="0" w:left="1300" w:right="1300"/>
          <w:cols w:num="4" w:equalWidth="0">
            <w:col w:w="1258" w:space="757"/>
            <w:col w:w="2155" w:space="195"/>
            <w:col w:w="967" w:space="40"/>
            <w:col w:w="1388"/>
          </w:cols>
        </w:sectPr>
      </w:pPr>
    </w:p>
    <w:p>
      <w:pPr>
        <w:pStyle w:val="BodyText"/>
        <w:spacing w:before="9"/>
        <w:rPr>
          <w:rFonts w:ascii="Courier New"/>
        </w:rPr>
      </w:pPr>
    </w:p>
    <w:p>
      <w:pPr>
        <w:pStyle w:val="Heading1"/>
        <w:spacing w:line="242" w:lineRule="auto" w:before="91"/>
        <w:ind w:left="247" w:right="249" w:firstLine="217"/>
        <w:jc w:val="left"/>
      </w:pPr>
      <w:r>
        <w:rPr/>
        <w:t>The</w:t>
      </w:r>
      <w:r>
        <w:rPr>
          <w:spacing w:val="-2"/>
        </w:rPr>
        <w:t> </w:t>
      </w:r>
      <w:r>
        <w:rPr/>
        <w:t>very</w:t>
      </w:r>
      <w:r>
        <w:rPr>
          <w:spacing w:val="-6"/>
        </w:rPr>
        <w:t> </w:t>
      </w:r>
      <w:r>
        <w:rPr/>
        <w:t>high</w:t>
      </w:r>
      <w:r>
        <w:rPr>
          <w:spacing w:val="-3"/>
        </w:rPr>
        <w:t> </w:t>
      </w:r>
      <w:r>
        <w:rPr/>
        <w:t>27/26</w:t>
      </w:r>
      <w:r>
        <w:rPr>
          <w:spacing w:val="28"/>
        </w:rPr>
        <w:t> </w:t>
      </w:r>
      <w:r>
        <w:rPr/>
        <w:t>ratio</w:t>
      </w:r>
      <w:r>
        <w:rPr>
          <w:spacing w:val="-18"/>
        </w:rPr>
        <w:t> </w:t>
      </w:r>
      <w:r>
        <w:rPr/>
        <w:t>for</w:t>
      </w:r>
      <w:r>
        <w:rPr>
          <w:spacing w:val="-8"/>
        </w:rPr>
        <w:t> </w:t>
      </w:r>
      <w:r>
        <w:rPr/>
        <w:t>benzene</w:t>
      </w:r>
      <w:r>
        <w:rPr>
          <w:spacing w:val="-5"/>
        </w:rPr>
        <w:t> </w:t>
      </w:r>
      <w:r>
        <w:rPr/>
        <w:t>shows</w:t>
      </w:r>
      <w:r>
        <w:rPr>
          <w:spacing w:val="-10"/>
        </w:rPr>
        <w:t> </w:t>
      </w:r>
      <w:r>
        <w:rPr/>
        <w:t>a</w:t>
      </w:r>
      <w:r>
        <w:rPr>
          <w:spacing w:val="-8"/>
        </w:rPr>
        <w:t> </w:t>
      </w:r>
      <w:r>
        <w:rPr/>
        <w:t>very</w:t>
      </w:r>
      <w:r>
        <w:rPr>
          <w:spacing w:val="-3"/>
        </w:rPr>
        <w:t> </w:t>
      </w:r>
      <w:r>
        <w:rPr/>
        <w:t>strong</w:t>
      </w:r>
      <w:r>
        <w:rPr>
          <w:spacing w:val="-14"/>
        </w:rPr>
        <w:t> </w:t>
      </w:r>
      <w:r>
        <w:rPr/>
        <w:t>H</w:t>
      </w:r>
      <w:r>
        <w:rPr>
          <w:spacing w:val="1"/>
        </w:rPr>
        <w:t> </w:t>
      </w:r>
      <w:r>
        <w:rPr/>
        <w:t>resonance. This is of particular interest in that it reflects on  the structure  of  the cyclic molecule. On the basis of the evidence, the Kekule formula would appear to be a statistical configuration, the H atoms actually resonating between the various C atoms. Another significant factor is the tendency for H atoms to split off in pairs. This is a direct consequence of resonance in which an atom penetrates the field of its neighbor. It is basic to the synthesis</w:t>
      </w:r>
      <w:r>
        <w:rPr>
          <w:spacing w:val="-4"/>
        </w:rPr>
        <w:t> </w:t>
      </w:r>
      <w:r>
        <w:rPr/>
        <w:t>of</w:t>
      </w:r>
      <w:r>
        <w:rPr>
          <w:spacing w:val="4"/>
        </w:rPr>
        <w:t> </w:t>
      </w:r>
      <w:r>
        <w:rPr/>
        <w:t>benzene</w:t>
      </w:r>
      <w:r>
        <w:rPr>
          <w:spacing w:val="-5"/>
        </w:rPr>
        <w:t> </w:t>
      </w:r>
      <w:r>
        <w:rPr/>
        <w:t>derivatives</w:t>
      </w:r>
      <w:r>
        <w:rPr>
          <w:spacing w:val="4"/>
        </w:rPr>
        <w:t> </w:t>
      </w:r>
      <w:r>
        <w:rPr/>
        <w:t>as</w:t>
      </w:r>
      <w:r>
        <w:rPr>
          <w:spacing w:val="-15"/>
        </w:rPr>
        <w:t> </w:t>
      </w:r>
      <w:r>
        <w:rPr/>
        <w:t>will</w:t>
      </w:r>
      <w:r>
        <w:rPr>
          <w:spacing w:val="-15"/>
        </w:rPr>
        <w:t> </w:t>
      </w:r>
      <w:r>
        <w:rPr/>
        <w:t>be</w:t>
      </w:r>
      <w:r>
        <w:rPr>
          <w:spacing w:val="-15"/>
        </w:rPr>
        <w:t> </w:t>
      </w:r>
      <w:r>
        <w:rPr/>
        <w:t>discussed</w:t>
      </w:r>
      <w:r>
        <w:rPr>
          <w:spacing w:val="-2"/>
        </w:rPr>
        <w:t> </w:t>
      </w:r>
      <w:r>
        <w:rPr/>
        <w:t>later.</w:t>
      </w:r>
    </w:p>
    <w:p>
      <w:pPr>
        <w:spacing w:line="242" w:lineRule="auto" w:before="0"/>
        <w:ind w:left="252" w:right="249" w:firstLine="194"/>
        <w:jc w:val="both"/>
        <w:rPr>
          <w:sz w:val="21"/>
        </w:rPr>
      </w:pPr>
      <w:r>
        <w:rPr>
          <w:i/>
          <w:sz w:val="21"/>
        </w:rPr>
        <w:t>Ghosts: </w:t>
      </w:r>
      <w:r>
        <w:rPr>
          <w:sz w:val="21"/>
        </w:rPr>
        <w:t>Ghosts are of interest in that they throw light upon the mech­ anism involved in the metastable state. Ghost peaks are obtained from highly excited ionized  masses which pass through the entire  accelerating</w:t>
      </w:r>
    </w:p>
    <w:p>
      <w:pPr>
        <w:spacing w:after="0" w:line="242" w:lineRule="auto"/>
        <w:jc w:val="both"/>
        <w:rPr>
          <w:sz w:val="21"/>
        </w:rPr>
        <w:sectPr>
          <w:type w:val="continuous"/>
          <w:pgSz w:w="9360" w:h="14560"/>
          <w:pgMar w:top="720" w:bottom="0" w:left="1300" w:right="1300"/>
        </w:sectPr>
      </w:pPr>
    </w:p>
    <w:p>
      <w:pPr>
        <w:pStyle w:val="BodyText"/>
        <w:spacing w:before="9"/>
        <w:rPr>
          <w:sz w:val="21"/>
        </w:rPr>
      </w:pPr>
    </w:p>
    <w:p>
      <w:pPr>
        <w:tabs>
          <w:tab w:pos="6525" w:val="right" w:leader="none"/>
        </w:tabs>
        <w:spacing w:before="93"/>
        <w:ind w:left="1284" w:right="0" w:firstLine="0"/>
        <w:jc w:val="left"/>
        <w:rPr>
          <w:sz w:val="19"/>
        </w:rPr>
      </w:pPr>
      <w:bookmarkStart w:name="p. 258" w:id="5"/>
      <w:bookmarkEnd w:id="5"/>
      <w:r>
        <w:rPr/>
      </w:r>
      <w:r>
        <w:rPr>
          <w:w w:val="110"/>
          <w:sz w:val="14"/>
        </w:rPr>
        <w:t>EXCITATION  OF  THE  HYDROCARBON  </w:t>
      </w:r>
      <w:r>
        <w:rPr>
          <w:spacing w:val="6"/>
          <w:w w:val="110"/>
          <w:sz w:val="14"/>
        </w:rPr>
        <w:t> </w:t>
      </w:r>
      <w:r>
        <w:rPr>
          <w:w w:val="110"/>
          <w:sz w:val="14"/>
        </w:rPr>
        <w:t>DOUBLE </w:t>
      </w:r>
      <w:r>
        <w:rPr>
          <w:spacing w:val="13"/>
          <w:w w:val="110"/>
          <w:sz w:val="14"/>
        </w:rPr>
        <w:t> </w:t>
      </w:r>
      <w:r>
        <w:rPr>
          <w:w w:val="110"/>
          <w:sz w:val="14"/>
        </w:rPr>
        <w:t>BOND</w:t>
      </w:r>
      <w:r>
        <w:rPr>
          <w:w w:val="110"/>
          <w:sz w:val="19"/>
        </w:rPr>
        <w:tab/>
        <w:t>257</w:t>
      </w:r>
    </w:p>
    <w:p>
      <w:pPr>
        <w:spacing w:before="93"/>
        <w:ind w:left="934" w:right="880" w:firstLine="0"/>
        <w:jc w:val="center"/>
        <w:rPr>
          <w:i/>
          <w:sz w:val="17"/>
        </w:rPr>
      </w:pPr>
      <w:r>
        <w:rPr>
          <w:rFonts w:ascii="Arial"/>
          <w:w w:val="120"/>
          <w:sz w:val="10"/>
        </w:rPr>
        <w:t>TABLE </w:t>
      </w:r>
      <w:r>
        <w:rPr>
          <w:w w:val="120"/>
          <w:sz w:val="16"/>
        </w:rPr>
        <w:t>1 </w:t>
      </w:r>
      <w:r>
        <w:rPr>
          <w:i/>
          <w:w w:val="120"/>
          <w:sz w:val="17"/>
        </w:rPr>
        <w:t>(Continued)</w:t>
      </w:r>
    </w:p>
    <w:p>
      <w:pPr>
        <w:tabs>
          <w:tab w:pos="878" w:val="left" w:leader="none"/>
        </w:tabs>
        <w:spacing w:before="78"/>
        <w:ind w:left="0" w:right="362" w:firstLine="0"/>
        <w:jc w:val="center"/>
        <w:rPr>
          <w:sz w:val="17"/>
        </w:rPr>
      </w:pPr>
      <w:r>
        <w:rPr>
          <w:w w:val="105"/>
          <w:sz w:val="17"/>
        </w:rPr>
        <w:t>H  </w:t>
      </w:r>
      <w:r>
        <w:rPr>
          <w:spacing w:val="29"/>
          <w:w w:val="105"/>
          <w:sz w:val="17"/>
        </w:rPr>
        <w:t> </w:t>
      </w:r>
      <w:r>
        <w:rPr>
          <w:w w:val="105"/>
          <w:sz w:val="17"/>
        </w:rPr>
        <w:t>H</w:t>
        <w:tab/>
        <w:t>H</w:t>
      </w:r>
    </w:p>
    <w:p>
      <w:pPr>
        <w:spacing w:after="0"/>
        <w:jc w:val="center"/>
        <w:rPr>
          <w:sz w:val="17"/>
        </w:rPr>
        <w:sectPr>
          <w:footerReference w:type="default" r:id="rId13"/>
          <w:pgSz w:w="9360" w:h="14560"/>
          <w:pgMar w:footer="253" w:header="0" w:top="1380" w:bottom="440" w:left="1300" w:right="1300"/>
        </w:sectPr>
      </w:pPr>
    </w:p>
    <w:p>
      <w:pPr>
        <w:spacing w:before="121"/>
        <w:ind w:left="513" w:right="0" w:firstLine="0"/>
        <w:jc w:val="left"/>
        <w:rPr>
          <w:sz w:val="17"/>
        </w:rPr>
      </w:pPr>
      <w:r>
        <w:rPr>
          <w:rFonts w:ascii="Courier New"/>
          <w:w w:val="95"/>
          <w:sz w:val="18"/>
        </w:rPr>
        <w:t>1-3 </w:t>
      </w:r>
      <w:r>
        <w:rPr>
          <w:w w:val="95"/>
          <w:sz w:val="17"/>
        </w:rPr>
        <w:t>Butadiene</w:t>
      </w:r>
    </w:p>
    <w:p>
      <w:pPr>
        <w:pStyle w:val="BodyText"/>
      </w:pPr>
    </w:p>
    <w:p>
      <w:pPr>
        <w:pStyle w:val="BodyText"/>
      </w:pPr>
    </w:p>
    <w:p>
      <w:pPr>
        <w:pStyle w:val="BodyText"/>
        <w:spacing w:before="7"/>
        <w:rPr>
          <w:sz w:val="18"/>
        </w:rPr>
      </w:pPr>
    </w:p>
    <w:p>
      <w:pPr>
        <w:spacing w:before="1"/>
        <w:ind w:left="519" w:right="0" w:firstLine="6"/>
        <w:jc w:val="left"/>
        <w:rPr>
          <w:sz w:val="17"/>
        </w:rPr>
      </w:pPr>
      <w:r>
        <w:rPr>
          <w:w w:val="105"/>
          <w:sz w:val="17"/>
        </w:rPr>
        <w:t>Benzene</w:t>
      </w:r>
    </w:p>
    <w:p>
      <w:pPr>
        <w:pStyle w:val="BodyText"/>
        <w:rPr>
          <w:sz w:val="18"/>
        </w:rPr>
      </w:pPr>
    </w:p>
    <w:p>
      <w:pPr>
        <w:pStyle w:val="BodyText"/>
        <w:rPr>
          <w:sz w:val="18"/>
        </w:rPr>
      </w:pPr>
    </w:p>
    <w:p>
      <w:pPr>
        <w:pStyle w:val="BodyText"/>
        <w:spacing w:before="10"/>
        <w:rPr>
          <w:sz w:val="25"/>
        </w:rPr>
      </w:pPr>
    </w:p>
    <w:p>
      <w:pPr>
        <w:spacing w:before="0"/>
        <w:ind w:left="519" w:right="0" w:firstLine="0"/>
        <w:jc w:val="left"/>
        <w:rPr>
          <w:sz w:val="17"/>
        </w:rPr>
      </w:pPr>
      <w:r>
        <w:rPr>
          <w:w w:val="110"/>
          <w:sz w:val="17"/>
        </w:rPr>
        <w:t>Isoprene</w:t>
      </w:r>
    </w:p>
    <w:p>
      <w:pPr>
        <w:pStyle w:val="BodyText"/>
        <w:rPr>
          <w:sz w:val="18"/>
        </w:rPr>
      </w:pPr>
    </w:p>
    <w:p>
      <w:pPr>
        <w:pStyle w:val="BodyText"/>
        <w:rPr>
          <w:sz w:val="18"/>
        </w:rPr>
      </w:pPr>
    </w:p>
    <w:p>
      <w:pPr>
        <w:pStyle w:val="BodyText"/>
        <w:rPr>
          <w:sz w:val="18"/>
        </w:rPr>
      </w:pPr>
    </w:p>
    <w:p>
      <w:pPr>
        <w:pStyle w:val="BodyText"/>
        <w:spacing w:before="11"/>
        <w:rPr>
          <w:sz w:val="19"/>
        </w:rPr>
      </w:pPr>
    </w:p>
    <w:p>
      <w:pPr>
        <w:spacing w:before="0"/>
        <w:ind w:left="515" w:right="0" w:firstLine="0"/>
        <w:jc w:val="left"/>
        <w:rPr>
          <w:sz w:val="17"/>
        </w:rPr>
      </w:pPr>
      <w:r>
        <w:rPr>
          <w:w w:val="105"/>
          <w:sz w:val="17"/>
        </w:rPr>
        <w:t>2 Me  Butene 1</w:t>
      </w:r>
    </w:p>
    <w:p>
      <w:pPr>
        <w:pStyle w:val="BodyText"/>
        <w:rPr>
          <w:sz w:val="18"/>
        </w:rPr>
      </w:pPr>
    </w:p>
    <w:p>
      <w:pPr>
        <w:pStyle w:val="BodyText"/>
        <w:rPr>
          <w:sz w:val="18"/>
        </w:rPr>
      </w:pPr>
    </w:p>
    <w:p>
      <w:pPr>
        <w:pStyle w:val="BodyText"/>
        <w:rPr>
          <w:sz w:val="18"/>
        </w:rPr>
      </w:pPr>
    </w:p>
    <w:p>
      <w:pPr>
        <w:pStyle w:val="BodyText"/>
        <w:spacing w:before="6"/>
        <w:rPr>
          <w:sz w:val="19"/>
        </w:rPr>
      </w:pPr>
    </w:p>
    <w:p>
      <w:pPr>
        <w:spacing w:before="0"/>
        <w:ind w:left="506" w:right="0" w:firstLine="0"/>
        <w:jc w:val="left"/>
        <w:rPr>
          <w:sz w:val="17"/>
        </w:rPr>
      </w:pPr>
      <w:r>
        <w:rPr>
          <w:w w:val="105"/>
          <w:sz w:val="17"/>
        </w:rPr>
        <w:t>2 Me  Butene 2</w:t>
      </w:r>
    </w:p>
    <w:p>
      <w:pPr>
        <w:pStyle w:val="BodyText"/>
        <w:rPr>
          <w:sz w:val="18"/>
        </w:rPr>
      </w:pPr>
    </w:p>
    <w:p>
      <w:pPr>
        <w:pStyle w:val="BodyText"/>
        <w:rPr>
          <w:sz w:val="18"/>
        </w:rPr>
      </w:pPr>
    </w:p>
    <w:p>
      <w:pPr>
        <w:pStyle w:val="BodyText"/>
        <w:rPr>
          <w:sz w:val="18"/>
        </w:rPr>
      </w:pPr>
    </w:p>
    <w:p>
      <w:pPr>
        <w:pStyle w:val="BodyText"/>
        <w:spacing w:before="6"/>
        <w:rPr>
          <w:sz w:val="19"/>
        </w:rPr>
      </w:pPr>
    </w:p>
    <w:p>
      <w:pPr>
        <w:spacing w:before="0"/>
        <w:ind w:left="493" w:right="0" w:firstLine="0"/>
        <w:jc w:val="left"/>
        <w:rPr>
          <w:sz w:val="17"/>
        </w:rPr>
      </w:pPr>
      <w:r>
        <w:rPr>
          <w:w w:val="105"/>
          <w:sz w:val="17"/>
        </w:rPr>
        <w:t>Cyclopentene</w:t>
      </w:r>
    </w:p>
    <w:p>
      <w:pPr>
        <w:pStyle w:val="BodyText"/>
        <w:rPr>
          <w:sz w:val="18"/>
        </w:rPr>
      </w:pPr>
    </w:p>
    <w:p>
      <w:pPr>
        <w:pStyle w:val="BodyText"/>
        <w:rPr>
          <w:sz w:val="18"/>
        </w:rPr>
      </w:pPr>
    </w:p>
    <w:p>
      <w:pPr>
        <w:pStyle w:val="BodyText"/>
        <w:rPr>
          <w:sz w:val="18"/>
        </w:rPr>
      </w:pPr>
    </w:p>
    <w:p>
      <w:pPr>
        <w:pStyle w:val="BodyText"/>
        <w:spacing w:before="10"/>
        <w:rPr>
          <w:sz w:val="22"/>
        </w:rPr>
      </w:pPr>
    </w:p>
    <w:p>
      <w:pPr>
        <w:spacing w:before="0"/>
        <w:ind w:left="487" w:right="0" w:firstLine="0"/>
        <w:jc w:val="left"/>
        <w:rPr>
          <w:sz w:val="17"/>
        </w:rPr>
      </w:pPr>
      <w:r>
        <w:rPr>
          <w:w w:val="105"/>
          <w:sz w:val="17"/>
        </w:rPr>
        <w:t>Me Cyclopentane</w:t>
      </w:r>
    </w:p>
    <w:p>
      <w:pPr>
        <w:pStyle w:val="BodyText"/>
        <w:rPr>
          <w:sz w:val="18"/>
        </w:rPr>
      </w:pPr>
    </w:p>
    <w:p>
      <w:pPr>
        <w:pStyle w:val="BodyText"/>
        <w:spacing w:before="3"/>
        <w:rPr>
          <w:sz w:val="16"/>
        </w:rPr>
      </w:pPr>
    </w:p>
    <w:p>
      <w:pPr>
        <w:spacing w:before="0"/>
        <w:ind w:left="483" w:right="0" w:firstLine="0"/>
        <w:jc w:val="left"/>
        <w:rPr>
          <w:sz w:val="17"/>
        </w:rPr>
      </w:pPr>
      <w:r>
        <w:rPr>
          <w:w w:val="105"/>
          <w:sz w:val="17"/>
        </w:rPr>
        <w:t>Vinyl Cyclopentene</w:t>
      </w:r>
    </w:p>
    <w:p>
      <w:pPr>
        <w:spacing w:before="126"/>
        <w:ind w:left="520" w:right="0" w:firstLine="0"/>
        <w:jc w:val="left"/>
        <w:rPr>
          <w:sz w:val="17"/>
        </w:rPr>
      </w:pPr>
      <w:r>
        <w:rPr/>
        <w:br w:type="column"/>
      </w:r>
      <w:r>
        <w:rPr>
          <w:w w:val="135"/>
          <w:sz w:val="17"/>
        </w:rPr>
        <w:t>HC=C-C=CH</w:t>
      </w:r>
    </w:p>
    <w:p>
      <w:pPr>
        <w:spacing w:before="107"/>
        <w:ind w:left="267" w:right="0" w:firstLine="0"/>
        <w:jc w:val="center"/>
        <w:rPr>
          <w:sz w:val="18"/>
        </w:rPr>
      </w:pPr>
      <w:r>
        <w:rPr>
          <w:w w:val="108"/>
          <w:sz w:val="18"/>
        </w:rPr>
        <w:t>H</w:t>
      </w:r>
    </w:p>
    <w:p>
      <w:pPr>
        <w:spacing w:before="66"/>
        <w:ind w:left="640" w:right="0" w:firstLine="0"/>
        <w:jc w:val="left"/>
        <w:rPr>
          <w:sz w:val="17"/>
        </w:rPr>
      </w:pPr>
      <w:r>
        <w:rPr/>
        <w:pict>
          <v:shape style="position:absolute;margin-left:230.869995pt;margin-top:1.985828pt;width:9.5pt;height:28.8pt;mso-position-horizontal-relative:page;mso-position-vertical-relative:paragraph;z-index:-17320" type="#_x0000_t202" filled="false" stroked="false">
            <v:textbox inset="0,0,0,0">
              <w:txbxContent>
                <w:p>
                  <w:pPr>
                    <w:spacing w:line="576" w:lineRule="exact" w:before="0"/>
                    <w:ind w:left="0" w:right="0" w:firstLine="0"/>
                    <w:jc w:val="left"/>
                    <w:rPr>
                      <w:sz w:val="52"/>
                    </w:rPr>
                  </w:pPr>
                  <w:r>
                    <w:rPr>
                      <w:w w:val="60"/>
                      <w:sz w:val="52"/>
                    </w:rPr>
                    <w:t>"'</w:t>
                  </w:r>
                </w:p>
              </w:txbxContent>
            </v:textbox>
            <w10:wrap type="none"/>
          </v:shape>
        </w:pict>
      </w:r>
      <w:r>
        <w:rPr>
          <w:w w:val="145"/>
          <w:sz w:val="17"/>
        </w:rPr>
        <w:t>HJC=CJH</w:t>
      </w:r>
    </w:p>
    <w:p>
      <w:pPr>
        <w:tabs>
          <w:tab w:pos="1520" w:val="left" w:leader="none"/>
        </w:tabs>
        <w:spacing w:line="230" w:lineRule="exact" w:before="70"/>
        <w:ind w:left="520" w:right="0" w:firstLine="0"/>
        <w:jc w:val="left"/>
        <w:rPr>
          <w:sz w:val="17"/>
        </w:rPr>
      </w:pPr>
      <w:r>
        <w:rPr>
          <w:w w:val="90"/>
          <w:sz w:val="17"/>
        </w:rPr>
        <w:t>HC</w:t>
      </w:r>
      <w:r>
        <w:rPr>
          <w:spacing w:val="-21"/>
          <w:w w:val="90"/>
          <w:sz w:val="17"/>
        </w:rPr>
        <w:t> </w:t>
      </w:r>
      <w:r>
        <w:rPr>
          <w:rFonts w:ascii="Courier New"/>
          <w:position w:val="3"/>
          <w:sz w:val="21"/>
        </w:rPr>
        <w:t>/</w:t>
        <w:tab/>
      </w:r>
      <w:r>
        <w:rPr>
          <w:sz w:val="17"/>
        </w:rPr>
        <w:t>CH</w:t>
      </w:r>
    </w:p>
    <w:p>
      <w:pPr>
        <w:tabs>
          <w:tab w:pos="584" w:val="left" w:leader="none"/>
        </w:tabs>
        <w:spacing w:line="174" w:lineRule="exact" w:before="0"/>
        <w:ind w:left="0" w:right="92" w:firstLine="0"/>
        <w:jc w:val="center"/>
        <w:rPr>
          <w:rFonts w:ascii="Arial"/>
          <w:i/>
          <w:sz w:val="18"/>
        </w:rPr>
      </w:pPr>
      <w:r>
        <w:rPr>
          <w:rFonts w:ascii="Arial"/>
          <w:w w:val="110"/>
          <w:sz w:val="18"/>
        </w:rPr>
        <w:t>'\-</w:t>
        <w:tab/>
      </w:r>
      <w:r>
        <w:rPr>
          <w:rFonts w:ascii="Arial"/>
          <w:i/>
          <w:w w:val="110"/>
          <w:sz w:val="18"/>
        </w:rPr>
        <w:t>,f'</w:t>
      </w:r>
    </w:p>
    <w:p>
      <w:pPr>
        <w:spacing w:line="174" w:lineRule="exact" w:before="0"/>
        <w:ind w:left="940" w:right="0" w:hanging="295"/>
        <w:jc w:val="left"/>
        <w:rPr>
          <w:sz w:val="17"/>
        </w:rPr>
      </w:pPr>
      <w:r>
        <w:rPr>
          <w:w w:val="155"/>
          <w:sz w:val="17"/>
        </w:rPr>
        <w:t>HJC-CJH</w:t>
      </w:r>
    </w:p>
    <w:p>
      <w:pPr>
        <w:pStyle w:val="BodyText"/>
        <w:tabs>
          <w:tab w:pos="863" w:val="left" w:leader="none"/>
        </w:tabs>
        <w:spacing w:before="46"/>
        <w:ind w:left="277"/>
        <w:jc w:val="center"/>
        <w:rPr>
          <w:rFonts w:ascii="Courier New"/>
        </w:rPr>
      </w:pPr>
      <w:r>
        <w:rPr>
          <w:rFonts w:ascii="Courier New"/>
          <w:w w:val="155"/>
        </w:rPr>
        <w:t>H</w:t>
        <w:tab/>
        <w:t>H</w:t>
      </w:r>
    </w:p>
    <w:p>
      <w:pPr>
        <w:spacing w:line="172" w:lineRule="exact" w:before="102"/>
        <w:ind w:left="520" w:right="0" w:firstLine="0"/>
        <w:jc w:val="left"/>
        <w:rPr>
          <w:sz w:val="17"/>
        </w:rPr>
      </w:pPr>
      <w:r>
        <w:rPr>
          <w:w w:val="135"/>
          <w:sz w:val="17"/>
        </w:rPr>
        <w:t>HC=C-C=CH</w:t>
      </w:r>
    </w:p>
    <w:p>
      <w:pPr>
        <w:tabs>
          <w:tab w:pos="1133" w:val="left" w:leader="none"/>
        </w:tabs>
        <w:spacing w:line="164" w:lineRule="exact" w:before="0"/>
        <w:ind w:left="643" w:right="0" w:firstLine="0"/>
        <w:jc w:val="left"/>
        <w:rPr>
          <w:rFonts w:ascii="Arial"/>
          <w:sz w:val="18"/>
        </w:rPr>
      </w:pPr>
      <w:r>
        <w:rPr>
          <w:rFonts w:ascii="Arial"/>
          <w:w w:val="135"/>
          <w:sz w:val="18"/>
        </w:rPr>
        <w:t>H</w:t>
        <w:tab/>
        <w:t>I</w:t>
      </w:r>
    </w:p>
    <w:p>
      <w:pPr>
        <w:spacing w:line="155" w:lineRule="exact" w:before="0"/>
        <w:ind w:left="277" w:right="58" w:firstLine="0"/>
        <w:jc w:val="center"/>
        <w:rPr>
          <w:sz w:val="17"/>
        </w:rPr>
      </w:pPr>
      <w:r>
        <w:rPr>
          <w:w w:val="110"/>
          <w:sz w:val="17"/>
        </w:rPr>
        <w:t>HOH</w:t>
      </w:r>
    </w:p>
    <w:p>
      <w:pPr>
        <w:spacing w:line="186" w:lineRule="exact" w:before="0"/>
        <w:ind w:left="242" w:right="0" w:firstLine="0"/>
        <w:jc w:val="center"/>
        <w:rPr>
          <w:sz w:val="18"/>
        </w:rPr>
      </w:pPr>
      <w:r>
        <w:rPr>
          <w:w w:val="104"/>
          <w:sz w:val="18"/>
        </w:rPr>
        <w:t>H</w:t>
      </w:r>
    </w:p>
    <w:p>
      <w:pPr>
        <w:tabs>
          <w:tab w:pos="590" w:val="left" w:leader="none"/>
        </w:tabs>
        <w:spacing w:before="43"/>
        <w:ind w:left="0" w:right="79" w:firstLine="0"/>
        <w:jc w:val="center"/>
        <w:rPr>
          <w:sz w:val="17"/>
        </w:rPr>
      </w:pPr>
      <w:r>
        <w:rPr>
          <w:w w:val="105"/>
          <w:sz w:val="17"/>
        </w:rPr>
        <w:t>H</w:t>
        <w:tab/>
        <w:t>H  </w:t>
      </w:r>
      <w:r>
        <w:rPr>
          <w:spacing w:val="29"/>
          <w:w w:val="105"/>
          <w:sz w:val="17"/>
        </w:rPr>
        <w:t> </w:t>
      </w:r>
      <w:r>
        <w:rPr>
          <w:w w:val="105"/>
          <w:sz w:val="17"/>
        </w:rPr>
        <w:t>H</w:t>
      </w:r>
    </w:p>
    <w:p>
      <w:pPr>
        <w:spacing w:line="175" w:lineRule="exact" w:before="126"/>
        <w:ind w:left="516" w:right="0" w:firstLine="0"/>
        <w:jc w:val="left"/>
        <w:rPr>
          <w:sz w:val="17"/>
        </w:rPr>
      </w:pPr>
      <w:r>
        <w:rPr>
          <w:w w:val="140"/>
          <w:sz w:val="17"/>
        </w:rPr>
        <w:t>HC=C-C-CH</w:t>
      </w:r>
    </w:p>
    <w:p>
      <w:pPr>
        <w:spacing w:line="167" w:lineRule="exact" w:before="0"/>
        <w:ind w:left="249" w:right="92" w:firstLine="0"/>
        <w:jc w:val="center"/>
        <w:rPr>
          <w:sz w:val="18"/>
        </w:rPr>
      </w:pPr>
      <w:r>
        <w:rPr>
          <w:w w:val="220"/>
          <w:sz w:val="18"/>
        </w:rPr>
        <w:t>l H </w:t>
      </w:r>
      <w:r>
        <w:rPr>
          <w:w w:val="125"/>
          <w:sz w:val="18"/>
        </w:rPr>
        <w:t>H</w:t>
      </w:r>
    </w:p>
    <w:p>
      <w:pPr>
        <w:spacing w:line="153" w:lineRule="exact" w:before="0"/>
        <w:ind w:left="0" w:right="397" w:firstLine="0"/>
        <w:jc w:val="center"/>
        <w:rPr>
          <w:sz w:val="17"/>
        </w:rPr>
      </w:pPr>
      <w:r>
        <w:rPr>
          <w:w w:val="105"/>
          <w:sz w:val="17"/>
        </w:rPr>
        <w:t>HCH</w:t>
      </w:r>
    </w:p>
    <w:p>
      <w:pPr>
        <w:spacing w:line="184" w:lineRule="exact" w:before="0"/>
        <w:ind w:left="0" w:right="345" w:firstLine="0"/>
        <w:jc w:val="center"/>
        <w:rPr>
          <w:sz w:val="18"/>
        </w:rPr>
      </w:pPr>
      <w:r>
        <w:rPr>
          <w:w w:val="108"/>
          <w:sz w:val="18"/>
        </w:rPr>
        <w:t>H</w:t>
      </w:r>
    </w:p>
    <w:p>
      <w:pPr>
        <w:tabs>
          <w:tab w:pos="585" w:val="left" w:leader="none"/>
        </w:tabs>
        <w:spacing w:before="47"/>
        <w:ind w:left="0" w:right="99" w:firstLine="0"/>
        <w:jc w:val="center"/>
        <w:rPr>
          <w:sz w:val="17"/>
        </w:rPr>
      </w:pPr>
      <w:r>
        <w:rPr>
          <w:w w:val="110"/>
          <w:sz w:val="17"/>
        </w:rPr>
        <w:t>H</w:t>
        <w:tab/>
        <w:t>H  </w:t>
      </w:r>
      <w:r>
        <w:rPr>
          <w:spacing w:val="16"/>
          <w:w w:val="110"/>
          <w:sz w:val="17"/>
        </w:rPr>
        <w:t> </w:t>
      </w:r>
      <w:r>
        <w:rPr>
          <w:w w:val="110"/>
          <w:sz w:val="17"/>
        </w:rPr>
        <w:t>H</w:t>
      </w:r>
    </w:p>
    <w:p>
      <w:pPr>
        <w:spacing w:line="186" w:lineRule="exact" w:before="121"/>
        <w:ind w:left="506" w:right="0" w:firstLine="0"/>
        <w:jc w:val="left"/>
        <w:rPr>
          <w:sz w:val="17"/>
        </w:rPr>
      </w:pPr>
      <w:r>
        <w:rPr>
          <w:w w:val="140"/>
          <w:sz w:val="17"/>
        </w:rPr>
        <w:t>HC-C=C-CH</w:t>
      </w:r>
    </w:p>
    <w:p>
      <w:pPr>
        <w:tabs>
          <w:tab w:pos="1035" w:val="left" w:leader="none"/>
        </w:tabs>
        <w:spacing w:line="155" w:lineRule="exact" w:before="0"/>
        <w:ind w:left="137" w:right="0" w:firstLine="0"/>
        <w:jc w:val="center"/>
        <w:rPr>
          <w:rFonts w:ascii="Arial"/>
          <w:sz w:val="16"/>
        </w:rPr>
      </w:pPr>
      <w:r>
        <w:rPr>
          <w:rFonts w:ascii="Arial"/>
          <w:w w:val="305"/>
          <w:sz w:val="16"/>
        </w:rPr>
        <w:t>H I</w:t>
        <w:tab/>
        <w:t>H</w:t>
      </w:r>
    </w:p>
    <w:p>
      <w:pPr>
        <w:spacing w:line="158" w:lineRule="exact" w:before="12"/>
        <w:ind w:left="928" w:right="468" w:hanging="135"/>
        <w:jc w:val="left"/>
        <w:rPr>
          <w:sz w:val="17"/>
        </w:rPr>
      </w:pPr>
      <w:r>
        <w:rPr>
          <w:w w:val="305"/>
          <w:sz w:val="17"/>
        </w:rPr>
        <w:t>HCH H</w:t>
      </w:r>
    </w:p>
    <w:p>
      <w:pPr>
        <w:spacing w:before="49"/>
        <w:ind w:left="496" w:right="0" w:firstLine="0"/>
        <w:jc w:val="left"/>
        <w:rPr>
          <w:sz w:val="17"/>
        </w:rPr>
      </w:pPr>
      <w:r>
        <w:rPr>
          <w:spacing w:val="-83"/>
          <w:w w:val="305"/>
          <w:sz w:val="17"/>
        </w:rPr>
        <w:t>H</w:t>
      </w:r>
      <w:r>
        <w:rPr>
          <w:spacing w:val="-78"/>
          <w:w w:val="305"/>
          <w:sz w:val="17"/>
        </w:rPr>
        <w:t>H</w:t>
      </w:r>
      <w:r>
        <w:rPr>
          <w:spacing w:val="-83"/>
          <w:w w:val="305"/>
          <w:sz w:val="17"/>
        </w:rPr>
        <w:t>H</w:t>
      </w:r>
      <w:r>
        <w:rPr>
          <w:w w:val="305"/>
          <w:sz w:val="17"/>
        </w:rPr>
        <w:t>H</w:t>
      </w:r>
    </w:p>
    <w:p>
      <w:pPr>
        <w:spacing w:line="179" w:lineRule="exact" w:before="126"/>
        <w:ind w:left="198" w:right="92" w:firstLine="0"/>
        <w:jc w:val="center"/>
        <w:rPr>
          <w:sz w:val="17"/>
        </w:rPr>
      </w:pPr>
      <w:r>
        <w:rPr>
          <w:w w:val="150"/>
          <w:sz w:val="17"/>
        </w:rPr>
        <w:t>C=C-C-C-CH,</w:t>
      </w:r>
    </w:p>
    <w:p>
      <w:pPr>
        <w:tabs>
          <w:tab w:pos="982" w:val="left" w:leader="none"/>
          <w:tab w:pos="1593" w:val="left" w:leader="none"/>
        </w:tabs>
        <w:spacing w:line="386" w:lineRule="exact" w:before="0"/>
        <w:ind w:left="568" w:right="0" w:firstLine="0"/>
        <w:jc w:val="left"/>
        <w:rPr>
          <w:rFonts w:ascii="Arial"/>
          <w:sz w:val="24"/>
        </w:rPr>
      </w:pPr>
      <w:r>
        <w:rPr>
          <w:rFonts w:ascii="Arial"/>
          <w:spacing w:val="-20"/>
          <w:w w:val="75"/>
          <w:sz w:val="24"/>
        </w:rPr>
        <w:t>I</w:t>
      </w:r>
      <w:r>
        <w:rPr>
          <w:rFonts w:ascii="Arial"/>
          <w:spacing w:val="-20"/>
          <w:w w:val="75"/>
          <w:sz w:val="35"/>
          <w:u w:val="single"/>
        </w:rPr>
        <w:t> </w:t>
        <w:tab/>
      </w:r>
      <w:r>
        <w:rPr>
          <w:rFonts w:ascii="Arial"/>
          <w:w w:val="75"/>
          <w:sz w:val="35"/>
          <w:u w:val="single"/>
        </w:rPr>
        <w:t>7H</w:t>
        <w:tab/>
      </w:r>
      <w:r>
        <w:rPr>
          <w:rFonts w:ascii="Arial"/>
          <w:w w:val="75"/>
          <w:sz w:val="24"/>
        </w:rPr>
        <w:t>I</w:t>
      </w:r>
    </w:p>
    <w:p>
      <w:pPr>
        <w:pStyle w:val="BodyText"/>
        <w:spacing w:before="7"/>
        <w:rPr>
          <w:rFonts w:ascii="Arial"/>
          <w:sz w:val="30"/>
        </w:rPr>
      </w:pPr>
    </w:p>
    <w:p>
      <w:pPr>
        <w:pStyle w:val="ListParagraph"/>
        <w:numPr>
          <w:ilvl w:val="0"/>
          <w:numId w:val="2"/>
        </w:numPr>
        <w:tabs>
          <w:tab w:pos="1285" w:val="left" w:leader="none"/>
        </w:tabs>
        <w:spacing w:line="180" w:lineRule="exact" w:before="1" w:after="0"/>
        <w:ind w:left="1284" w:right="0" w:hanging="298"/>
        <w:jc w:val="left"/>
        <w:rPr>
          <w:sz w:val="17"/>
        </w:rPr>
      </w:pPr>
      <w:r>
        <w:rPr>
          <w:sz w:val="17"/>
        </w:rPr>
        <w:t>H,   H,   H, </w:t>
      </w:r>
      <w:r>
        <w:rPr>
          <w:spacing w:val="22"/>
          <w:sz w:val="17"/>
        </w:rPr>
        <w:t> </w:t>
      </w:r>
      <w:r>
        <w:rPr>
          <w:sz w:val="17"/>
        </w:rPr>
        <w:t>H,</w:t>
      </w:r>
    </w:p>
    <w:p>
      <w:pPr>
        <w:spacing w:line="158" w:lineRule="exact" w:before="0"/>
        <w:ind w:left="483" w:right="0" w:firstLine="0"/>
        <w:jc w:val="left"/>
        <w:rPr>
          <w:sz w:val="17"/>
        </w:rPr>
      </w:pPr>
      <w:r>
        <w:rPr>
          <w:w w:val="110"/>
          <w:position w:val="1"/>
          <w:sz w:val="17"/>
        </w:rPr>
        <w:t>CH</w:t>
      </w:r>
      <w:r>
        <w:rPr>
          <w:rFonts w:ascii="Arial"/>
          <w:w w:val="110"/>
          <w:sz w:val="9"/>
        </w:rPr>
        <w:t>3</w:t>
      </w:r>
      <w:r>
        <w:rPr>
          <w:w w:val="110"/>
          <w:position w:val="1"/>
          <w:sz w:val="17"/>
        </w:rPr>
        <w:t>-  C-  C-  C-  C-   C</w:t>
      </w:r>
    </w:p>
    <w:p>
      <w:pPr>
        <w:pStyle w:val="ListParagraph"/>
        <w:numPr>
          <w:ilvl w:val="0"/>
          <w:numId w:val="2"/>
        </w:numPr>
        <w:tabs>
          <w:tab w:pos="1069" w:val="left" w:leader="none"/>
          <w:tab w:pos="2200" w:val="left" w:leader="none"/>
        </w:tabs>
        <w:spacing w:line="196" w:lineRule="exact" w:before="0" w:after="0"/>
        <w:ind w:left="1068" w:right="0" w:hanging="34"/>
        <w:jc w:val="left"/>
        <w:rPr>
          <w:rFonts w:ascii="Arial"/>
          <w:sz w:val="19"/>
        </w:rPr>
      </w:pPr>
      <w:r>
        <w:rPr>
          <w:rFonts w:ascii="Arial"/>
          <w:w w:val="90"/>
          <w:sz w:val="19"/>
        </w:rPr>
        <w:t>I</w:t>
      </w:r>
      <w:r>
        <w:rPr>
          <w:rFonts w:ascii="Arial"/>
          <w:sz w:val="19"/>
        </w:rPr>
      </w:r>
    </w:p>
    <w:p>
      <w:pPr>
        <w:spacing w:line="179" w:lineRule="exact" w:before="55"/>
        <w:ind w:left="487" w:right="0" w:firstLine="0"/>
        <w:jc w:val="left"/>
        <w:rPr>
          <w:sz w:val="17"/>
        </w:rPr>
      </w:pPr>
      <w:r>
        <w:rPr>
          <w:sz w:val="17"/>
        </w:rPr>
        <w:t>H,   H    H    H    H,   H,  H,</w:t>
      </w:r>
    </w:p>
    <w:p>
      <w:pPr>
        <w:spacing w:line="165" w:lineRule="exact" w:before="0"/>
        <w:ind w:left="488" w:right="0" w:firstLine="0"/>
        <w:jc w:val="left"/>
        <w:rPr>
          <w:sz w:val="17"/>
        </w:rPr>
      </w:pPr>
      <w:r>
        <w:rPr>
          <w:w w:val="155"/>
          <w:sz w:val="17"/>
        </w:rPr>
        <w:t>C=C-C=C-C-C-C</w:t>
      </w:r>
    </w:p>
    <w:p>
      <w:pPr>
        <w:tabs>
          <w:tab w:pos="2263" w:val="left" w:leader="none"/>
        </w:tabs>
        <w:spacing w:line="205" w:lineRule="exact" w:before="0"/>
        <w:ind w:left="1096" w:right="0" w:firstLine="0"/>
        <w:jc w:val="center"/>
        <w:rPr>
          <w:rFonts w:ascii="Arial"/>
          <w:sz w:val="19"/>
        </w:rPr>
      </w:pPr>
      <w:r>
        <w:rPr>
          <w:rFonts w:ascii="Arial"/>
          <w:spacing w:val="-30"/>
          <w:sz w:val="19"/>
        </w:rPr>
        <w:t>I</w:t>
      </w:r>
      <w:r>
        <w:rPr>
          <w:rFonts w:ascii="Arial"/>
          <w:spacing w:val="-30"/>
          <w:sz w:val="19"/>
          <w:u w:val="single"/>
        </w:rPr>
        <w:t> </w:t>
        <w:tab/>
      </w:r>
      <w:r>
        <w:rPr>
          <w:rFonts w:ascii="Arial"/>
          <w:sz w:val="19"/>
        </w:rPr>
        <w:t>I</w:t>
      </w:r>
    </w:p>
    <w:p>
      <w:pPr>
        <w:spacing w:before="139"/>
        <w:ind w:left="469" w:right="0" w:firstLine="0"/>
        <w:jc w:val="left"/>
        <w:rPr>
          <w:rFonts w:ascii="Courier New"/>
          <w:sz w:val="18"/>
        </w:rPr>
      </w:pPr>
      <w:r>
        <w:rPr/>
        <w:br w:type="column"/>
      </w:r>
      <w:r>
        <w:rPr>
          <w:rFonts w:ascii="Courier New"/>
          <w:w w:val="80"/>
          <w:sz w:val="18"/>
        </w:rPr>
        <w:t>15/14</w:t>
      </w:r>
    </w:p>
    <w:p>
      <w:pPr>
        <w:spacing w:before="107"/>
        <w:ind w:left="469" w:right="0" w:firstLine="0"/>
        <w:jc w:val="left"/>
        <w:rPr>
          <w:rFonts w:ascii="Courier New"/>
          <w:sz w:val="18"/>
        </w:rPr>
      </w:pPr>
      <w:r>
        <w:rPr>
          <w:rFonts w:ascii="Courier New"/>
          <w:w w:val="80"/>
          <w:sz w:val="18"/>
        </w:rPr>
        <w:t>28/27</w:t>
      </w:r>
    </w:p>
    <w:p>
      <w:pPr>
        <w:pStyle w:val="BodyText"/>
        <w:rPr>
          <w:rFonts w:ascii="Courier New"/>
        </w:rPr>
      </w:pPr>
    </w:p>
    <w:p>
      <w:pPr>
        <w:spacing w:line="184" w:lineRule="exact" w:before="145"/>
        <w:ind w:left="464" w:right="0" w:firstLine="0"/>
        <w:jc w:val="left"/>
        <w:rPr>
          <w:rFonts w:ascii="Courier New"/>
          <w:sz w:val="18"/>
        </w:rPr>
      </w:pPr>
      <w:r>
        <w:rPr>
          <w:rFonts w:ascii="Courier New"/>
          <w:w w:val="80"/>
          <w:sz w:val="18"/>
        </w:rPr>
        <w:t>27/26</w:t>
      </w:r>
    </w:p>
    <w:p>
      <w:pPr>
        <w:spacing w:line="184" w:lineRule="exact" w:before="0"/>
        <w:ind w:left="464" w:right="0" w:firstLine="0"/>
        <w:jc w:val="left"/>
        <w:rPr>
          <w:rFonts w:ascii="Courier New"/>
          <w:sz w:val="18"/>
        </w:rPr>
      </w:pPr>
      <w:r>
        <w:rPr>
          <w:rFonts w:ascii="Courier New"/>
          <w:w w:val="80"/>
          <w:sz w:val="18"/>
        </w:rPr>
        <w:t>28/26</w:t>
      </w:r>
    </w:p>
    <w:p>
      <w:pPr>
        <w:pStyle w:val="BodyText"/>
        <w:rPr>
          <w:rFonts w:ascii="Courier New"/>
        </w:rPr>
      </w:pPr>
    </w:p>
    <w:p>
      <w:pPr>
        <w:pStyle w:val="BodyText"/>
        <w:spacing w:before="7"/>
        <w:rPr>
          <w:rFonts w:ascii="Courier New"/>
          <w:sz w:val="27"/>
        </w:rPr>
      </w:pPr>
    </w:p>
    <w:p>
      <w:pPr>
        <w:spacing w:line="181" w:lineRule="exact" w:before="1"/>
        <w:ind w:left="459" w:right="0" w:firstLine="0"/>
        <w:jc w:val="left"/>
        <w:rPr>
          <w:rFonts w:ascii="Courier New"/>
          <w:sz w:val="18"/>
        </w:rPr>
      </w:pPr>
      <w:r>
        <w:rPr>
          <w:rFonts w:ascii="Courier New"/>
          <w:w w:val="80"/>
          <w:sz w:val="18"/>
        </w:rPr>
        <w:t>27/28</w:t>
      </w:r>
    </w:p>
    <w:p>
      <w:pPr>
        <w:spacing w:line="158" w:lineRule="exact" w:before="0"/>
        <w:ind w:left="445" w:right="0" w:firstLine="0"/>
        <w:jc w:val="left"/>
        <w:rPr>
          <w:rFonts w:ascii="Courier New"/>
          <w:sz w:val="18"/>
        </w:rPr>
      </w:pPr>
      <w:r>
        <w:rPr>
          <w:rFonts w:ascii="Courier New"/>
          <w:w w:val="80"/>
          <w:sz w:val="18"/>
        </w:rPr>
        <w:t>27/29</w:t>
      </w:r>
    </w:p>
    <w:p>
      <w:pPr>
        <w:spacing w:line="181" w:lineRule="exact" w:before="0"/>
        <w:ind w:left="446" w:right="0" w:firstLine="0"/>
        <w:jc w:val="left"/>
        <w:rPr>
          <w:rFonts w:ascii="Courier New"/>
          <w:sz w:val="18"/>
        </w:rPr>
      </w:pPr>
      <w:r>
        <w:rPr>
          <w:rFonts w:ascii="Courier New"/>
          <w:w w:val="80"/>
          <w:sz w:val="18"/>
        </w:rPr>
        <w:t>41/42</w:t>
      </w:r>
    </w:p>
    <w:p>
      <w:pPr>
        <w:pStyle w:val="BodyText"/>
        <w:rPr>
          <w:rFonts w:ascii="Courier New"/>
        </w:rPr>
      </w:pPr>
    </w:p>
    <w:p>
      <w:pPr>
        <w:pStyle w:val="BodyText"/>
        <w:spacing w:before="11"/>
        <w:rPr>
          <w:rFonts w:ascii="Courier New"/>
          <w:sz w:val="25"/>
        </w:rPr>
      </w:pPr>
    </w:p>
    <w:p>
      <w:pPr>
        <w:spacing w:line="184" w:lineRule="exact" w:before="0"/>
        <w:ind w:left="446" w:right="0" w:firstLine="0"/>
        <w:jc w:val="left"/>
        <w:rPr>
          <w:rFonts w:ascii="Courier New"/>
          <w:sz w:val="18"/>
        </w:rPr>
      </w:pPr>
      <w:r>
        <w:rPr>
          <w:rFonts w:ascii="Courier New"/>
          <w:w w:val="80"/>
          <w:sz w:val="18"/>
        </w:rPr>
        <w:t>41/40</w:t>
      </w:r>
    </w:p>
    <w:p>
      <w:pPr>
        <w:spacing w:line="184" w:lineRule="exact" w:before="0"/>
        <w:ind w:left="446" w:right="0" w:firstLine="0"/>
        <w:jc w:val="left"/>
        <w:rPr>
          <w:rFonts w:ascii="Courier New"/>
          <w:sz w:val="18"/>
        </w:rPr>
      </w:pPr>
      <w:r>
        <w:rPr>
          <w:rFonts w:ascii="Courier New"/>
          <w:w w:val="80"/>
          <w:sz w:val="18"/>
        </w:rPr>
        <w:t>41/42</w:t>
      </w:r>
    </w:p>
    <w:p>
      <w:pPr>
        <w:pStyle w:val="BodyText"/>
        <w:rPr>
          <w:rFonts w:ascii="Courier New"/>
        </w:rPr>
      </w:pPr>
    </w:p>
    <w:p>
      <w:pPr>
        <w:pStyle w:val="BodyText"/>
        <w:rPr>
          <w:rFonts w:ascii="Courier New"/>
        </w:rPr>
      </w:pPr>
    </w:p>
    <w:p>
      <w:pPr>
        <w:pStyle w:val="BodyText"/>
        <w:spacing w:before="11"/>
        <w:rPr>
          <w:rFonts w:ascii="Courier New"/>
          <w:sz w:val="19"/>
        </w:rPr>
      </w:pPr>
    </w:p>
    <w:p>
      <w:pPr>
        <w:spacing w:line="181" w:lineRule="exact" w:before="0"/>
        <w:ind w:left="450" w:right="0" w:firstLine="0"/>
        <w:jc w:val="left"/>
        <w:rPr>
          <w:rFonts w:ascii="Courier New"/>
          <w:sz w:val="18"/>
        </w:rPr>
      </w:pPr>
      <w:r>
        <w:rPr>
          <w:rFonts w:ascii="Courier New"/>
          <w:w w:val="80"/>
          <w:sz w:val="18"/>
        </w:rPr>
        <w:t>28/29</w:t>
      </w:r>
    </w:p>
    <w:p>
      <w:pPr>
        <w:spacing w:line="181" w:lineRule="exact" w:before="0"/>
        <w:ind w:left="441" w:right="0" w:firstLine="0"/>
        <w:jc w:val="left"/>
        <w:rPr>
          <w:rFonts w:ascii="Courier New"/>
          <w:sz w:val="18"/>
        </w:rPr>
      </w:pPr>
      <w:r>
        <w:rPr>
          <w:rFonts w:ascii="Courier New"/>
          <w:w w:val="80"/>
          <w:sz w:val="18"/>
        </w:rPr>
        <w:t>42/43</w:t>
      </w:r>
    </w:p>
    <w:p>
      <w:pPr>
        <w:pStyle w:val="BodyText"/>
        <w:rPr>
          <w:rFonts w:ascii="Courier New"/>
        </w:rPr>
      </w:pPr>
    </w:p>
    <w:p>
      <w:pPr>
        <w:pStyle w:val="BodyText"/>
        <w:rPr>
          <w:rFonts w:ascii="Courier New"/>
        </w:rPr>
      </w:pPr>
    </w:p>
    <w:p>
      <w:pPr>
        <w:pStyle w:val="BodyText"/>
        <w:spacing w:before="11"/>
        <w:rPr>
          <w:rFonts w:ascii="Courier New"/>
          <w:sz w:val="19"/>
        </w:rPr>
      </w:pPr>
    </w:p>
    <w:p>
      <w:pPr>
        <w:spacing w:line="181" w:lineRule="exact" w:before="0"/>
        <w:ind w:left="459" w:right="0" w:firstLine="0"/>
        <w:jc w:val="left"/>
        <w:rPr>
          <w:rFonts w:ascii="Courier New"/>
          <w:sz w:val="18"/>
        </w:rPr>
      </w:pPr>
      <w:r>
        <w:rPr>
          <w:rFonts w:ascii="Courier New"/>
          <w:w w:val="80"/>
          <w:sz w:val="18"/>
        </w:rPr>
        <w:t>14/15</w:t>
      </w:r>
    </w:p>
    <w:p>
      <w:pPr>
        <w:spacing w:line="161" w:lineRule="exact" w:before="0"/>
        <w:ind w:left="421" w:right="0" w:firstLine="0"/>
        <w:jc w:val="left"/>
        <w:rPr>
          <w:rFonts w:ascii="Courier New"/>
          <w:sz w:val="18"/>
        </w:rPr>
      </w:pPr>
      <w:r>
        <w:rPr>
          <w:rFonts w:ascii="Courier New"/>
          <w:w w:val="85"/>
          <w:sz w:val="18"/>
        </w:rPr>
        <w:t>28/29</w:t>
      </w:r>
    </w:p>
    <w:p>
      <w:pPr>
        <w:spacing w:line="184" w:lineRule="exact" w:before="0"/>
        <w:ind w:left="417" w:right="0" w:firstLine="0"/>
        <w:jc w:val="left"/>
        <w:rPr>
          <w:rFonts w:ascii="Courier New"/>
          <w:sz w:val="18"/>
        </w:rPr>
      </w:pPr>
      <w:r>
        <w:rPr>
          <w:rFonts w:ascii="Courier New"/>
          <w:w w:val="85"/>
          <w:sz w:val="18"/>
        </w:rPr>
        <w:t>42/43</w:t>
      </w:r>
    </w:p>
    <w:p>
      <w:pPr>
        <w:pStyle w:val="BodyText"/>
        <w:rPr>
          <w:rFonts w:ascii="Courier New"/>
        </w:rPr>
      </w:pPr>
    </w:p>
    <w:p>
      <w:pPr>
        <w:spacing w:line="181" w:lineRule="exact" w:before="164"/>
        <w:ind w:left="445" w:right="0" w:firstLine="0"/>
        <w:jc w:val="left"/>
        <w:rPr>
          <w:rFonts w:ascii="Courier New"/>
          <w:sz w:val="18"/>
        </w:rPr>
      </w:pPr>
      <w:r>
        <w:rPr>
          <w:rFonts w:ascii="Courier New"/>
          <w:w w:val="80"/>
          <w:sz w:val="18"/>
        </w:rPr>
        <w:t>28/29</w:t>
      </w:r>
    </w:p>
    <w:p>
      <w:pPr>
        <w:spacing w:line="161" w:lineRule="exact" w:before="0"/>
        <w:ind w:left="417" w:right="0" w:firstLine="0"/>
        <w:jc w:val="left"/>
        <w:rPr>
          <w:rFonts w:ascii="Courier New"/>
          <w:sz w:val="18"/>
        </w:rPr>
      </w:pPr>
      <w:r>
        <w:rPr>
          <w:rFonts w:ascii="Courier New"/>
          <w:w w:val="85"/>
          <w:sz w:val="18"/>
        </w:rPr>
        <w:t>42/43</w:t>
      </w:r>
    </w:p>
    <w:p>
      <w:pPr>
        <w:spacing w:line="184" w:lineRule="exact" w:before="0"/>
        <w:ind w:left="443" w:right="0" w:firstLine="0"/>
        <w:jc w:val="left"/>
        <w:rPr>
          <w:rFonts w:ascii="Courier New"/>
          <w:sz w:val="18"/>
        </w:rPr>
      </w:pPr>
      <w:r>
        <w:rPr>
          <w:rFonts w:ascii="Courier New"/>
          <w:w w:val="80"/>
          <w:sz w:val="18"/>
        </w:rPr>
        <w:t>56/57</w:t>
      </w:r>
    </w:p>
    <w:p>
      <w:pPr>
        <w:pStyle w:val="BodyText"/>
        <w:spacing w:before="7"/>
        <w:rPr>
          <w:rFonts w:ascii="Courier New"/>
          <w:sz w:val="19"/>
        </w:rPr>
      </w:pPr>
    </w:p>
    <w:p>
      <w:pPr>
        <w:spacing w:before="0"/>
        <w:ind w:left="445" w:right="0" w:firstLine="0"/>
        <w:jc w:val="left"/>
        <w:rPr>
          <w:rFonts w:ascii="Courier New"/>
          <w:sz w:val="18"/>
        </w:rPr>
      </w:pPr>
      <w:r>
        <w:rPr>
          <w:rFonts w:ascii="Courier New"/>
          <w:w w:val="80"/>
          <w:sz w:val="18"/>
        </w:rPr>
        <w:t>28/29</w:t>
      </w:r>
    </w:p>
    <w:p>
      <w:pPr>
        <w:spacing w:before="144"/>
        <w:ind w:left="448" w:right="0" w:firstLine="0"/>
        <w:jc w:val="left"/>
        <w:rPr>
          <w:rFonts w:ascii="Courier New"/>
          <w:sz w:val="18"/>
        </w:rPr>
      </w:pPr>
      <w:r>
        <w:rPr/>
        <w:br w:type="column"/>
      </w:r>
      <w:r>
        <w:rPr>
          <w:rFonts w:ascii="Courier New"/>
          <w:w w:val="90"/>
          <w:sz w:val="18"/>
        </w:rPr>
        <w:t>0.91</w:t>
      </w:r>
    </w:p>
    <w:p>
      <w:pPr>
        <w:spacing w:before="107"/>
        <w:ind w:left="448" w:right="0" w:firstLine="0"/>
        <w:jc w:val="left"/>
        <w:rPr>
          <w:rFonts w:ascii="Courier New"/>
          <w:sz w:val="18"/>
        </w:rPr>
      </w:pPr>
      <w:r>
        <w:rPr>
          <w:rFonts w:ascii="Courier New"/>
          <w:w w:val="90"/>
          <w:sz w:val="18"/>
        </w:rPr>
        <w:t>0.635</w:t>
      </w:r>
    </w:p>
    <w:p>
      <w:pPr>
        <w:pStyle w:val="BodyText"/>
        <w:rPr>
          <w:rFonts w:ascii="Courier New"/>
        </w:rPr>
      </w:pPr>
    </w:p>
    <w:p>
      <w:pPr>
        <w:spacing w:line="184" w:lineRule="exact" w:before="145"/>
        <w:ind w:left="443" w:right="0" w:firstLine="0"/>
        <w:jc w:val="left"/>
        <w:rPr>
          <w:rFonts w:ascii="Courier New"/>
          <w:sz w:val="18"/>
        </w:rPr>
      </w:pPr>
      <w:r>
        <w:rPr>
          <w:rFonts w:ascii="Courier New"/>
          <w:w w:val="90"/>
          <w:sz w:val="18"/>
        </w:rPr>
        <w:t>0.985</w:t>
      </w:r>
    </w:p>
    <w:p>
      <w:pPr>
        <w:spacing w:line="184" w:lineRule="exact" w:before="0"/>
        <w:ind w:left="443" w:right="0" w:firstLine="0"/>
        <w:jc w:val="left"/>
        <w:rPr>
          <w:rFonts w:ascii="Courier New"/>
          <w:sz w:val="18"/>
        </w:rPr>
      </w:pPr>
      <w:r>
        <w:rPr>
          <w:rFonts w:ascii="Courier New"/>
          <w:w w:val="90"/>
          <w:sz w:val="18"/>
        </w:rPr>
        <w:t>0.081</w:t>
      </w:r>
    </w:p>
    <w:p>
      <w:pPr>
        <w:pStyle w:val="BodyText"/>
        <w:rPr>
          <w:rFonts w:ascii="Courier New"/>
        </w:rPr>
      </w:pPr>
    </w:p>
    <w:p>
      <w:pPr>
        <w:pStyle w:val="BodyText"/>
        <w:spacing w:before="2"/>
        <w:rPr>
          <w:rFonts w:ascii="Courier New"/>
          <w:sz w:val="27"/>
        </w:rPr>
      </w:pPr>
    </w:p>
    <w:p>
      <w:pPr>
        <w:spacing w:line="184" w:lineRule="exact" w:before="1"/>
        <w:ind w:left="439" w:right="0" w:firstLine="0"/>
        <w:jc w:val="left"/>
        <w:rPr>
          <w:rFonts w:ascii="Courier New"/>
          <w:sz w:val="18"/>
        </w:rPr>
      </w:pPr>
      <w:r>
        <w:rPr>
          <w:rFonts w:ascii="Courier New"/>
          <w:w w:val="90"/>
          <w:sz w:val="18"/>
        </w:rPr>
        <w:t>0.098</w:t>
      </w:r>
    </w:p>
    <w:p>
      <w:pPr>
        <w:spacing w:line="163" w:lineRule="exact" w:before="0"/>
        <w:ind w:left="424" w:right="0" w:firstLine="0"/>
        <w:jc w:val="left"/>
        <w:rPr>
          <w:rFonts w:ascii="Courier New"/>
          <w:sz w:val="18"/>
        </w:rPr>
      </w:pPr>
      <w:r>
        <w:rPr>
          <w:rFonts w:ascii="Courier New"/>
          <w:w w:val="95"/>
          <w:sz w:val="18"/>
        </w:rPr>
        <w:t>0.083</w:t>
      </w:r>
    </w:p>
    <w:p>
      <w:pPr>
        <w:spacing w:line="184" w:lineRule="exact" w:before="0"/>
        <w:ind w:left="434" w:right="0" w:firstLine="0"/>
        <w:jc w:val="left"/>
        <w:rPr>
          <w:rFonts w:ascii="Courier New"/>
          <w:sz w:val="18"/>
        </w:rPr>
      </w:pPr>
      <w:r>
        <w:rPr>
          <w:rFonts w:ascii="Courier New"/>
          <w:w w:val="95"/>
          <w:sz w:val="18"/>
        </w:rPr>
        <w:t>0.57</w:t>
      </w:r>
    </w:p>
    <w:p>
      <w:pPr>
        <w:pStyle w:val="BodyText"/>
        <w:rPr>
          <w:rFonts w:ascii="Courier New"/>
        </w:rPr>
      </w:pPr>
    </w:p>
    <w:p>
      <w:pPr>
        <w:pStyle w:val="BodyText"/>
        <w:spacing w:before="6"/>
        <w:rPr>
          <w:rFonts w:ascii="Courier New"/>
          <w:sz w:val="25"/>
        </w:rPr>
      </w:pPr>
    </w:p>
    <w:p>
      <w:pPr>
        <w:spacing w:line="184" w:lineRule="exact" w:before="0"/>
        <w:ind w:left="434" w:right="0" w:firstLine="0"/>
        <w:jc w:val="left"/>
        <w:rPr>
          <w:rFonts w:ascii="Courier New"/>
          <w:sz w:val="18"/>
        </w:rPr>
      </w:pPr>
      <w:r>
        <w:rPr>
          <w:rFonts w:ascii="Courier New"/>
          <w:w w:val="95"/>
          <w:sz w:val="18"/>
        </w:rPr>
        <w:t>0.25</w:t>
      </w:r>
    </w:p>
    <w:p>
      <w:pPr>
        <w:spacing w:line="184" w:lineRule="exact" w:before="0"/>
        <w:ind w:left="444" w:right="0" w:firstLine="0"/>
        <w:jc w:val="left"/>
        <w:rPr>
          <w:rFonts w:ascii="Courier New"/>
          <w:sz w:val="18"/>
        </w:rPr>
      </w:pPr>
      <w:r>
        <w:rPr>
          <w:rFonts w:ascii="Courier New"/>
          <w:w w:val="90"/>
          <w:sz w:val="18"/>
        </w:rPr>
        <w:t>1.19</w:t>
      </w:r>
    </w:p>
    <w:p>
      <w:pPr>
        <w:pStyle w:val="BodyText"/>
        <w:rPr>
          <w:rFonts w:ascii="Courier New"/>
        </w:rPr>
      </w:pPr>
    </w:p>
    <w:p>
      <w:pPr>
        <w:pStyle w:val="BodyText"/>
        <w:rPr>
          <w:rFonts w:ascii="Courier New"/>
        </w:rPr>
      </w:pPr>
    </w:p>
    <w:p>
      <w:pPr>
        <w:pStyle w:val="BodyText"/>
        <w:spacing w:before="11"/>
        <w:rPr>
          <w:rFonts w:ascii="Courier New"/>
          <w:sz w:val="19"/>
        </w:rPr>
      </w:pPr>
    </w:p>
    <w:p>
      <w:pPr>
        <w:spacing w:line="181" w:lineRule="exact" w:before="0"/>
        <w:ind w:left="430" w:right="0" w:firstLine="0"/>
        <w:jc w:val="left"/>
        <w:rPr>
          <w:rFonts w:ascii="Courier New"/>
          <w:sz w:val="18"/>
        </w:rPr>
      </w:pPr>
      <w:r>
        <w:rPr>
          <w:rFonts w:ascii="Courier New"/>
          <w:w w:val="95"/>
          <w:sz w:val="18"/>
        </w:rPr>
        <w:t>4.83</w:t>
      </w:r>
    </w:p>
    <w:p>
      <w:pPr>
        <w:spacing w:line="181" w:lineRule="exact" w:before="0"/>
        <w:ind w:left="429" w:right="0" w:firstLine="0"/>
        <w:jc w:val="left"/>
        <w:rPr>
          <w:rFonts w:ascii="Courier New"/>
          <w:sz w:val="18"/>
        </w:rPr>
      </w:pPr>
      <w:r>
        <w:rPr>
          <w:rFonts w:ascii="Courier New"/>
          <w:w w:val="95"/>
          <w:sz w:val="18"/>
        </w:rPr>
        <w:t>0.058</w:t>
      </w:r>
    </w:p>
    <w:p>
      <w:pPr>
        <w:pStyle w:val="BodyText"/>
        <w:rPr>
          <w:rFonts w:ascii="Courier New"/>
        </w:rPr>
      </w:pPr>
    </w:p>
    <w:p>
      <w:pPr>
        <w:pStyle w:val="BodyText"/>
        <w:rPr>
          <w:rFonts w:ascii="Courier New"/>
        </w:rPr>
      </w:pPr>
    </w:p>
    <w:p>
      <w:pPr>
        <w:pStyle w:val="BodyText"/>
        <w:spacing w:before="6"/>
        <w:rPr>
          <w:rFonts w:ascii="Courier New"/>
          <w:sz w:val="19"/>
        </w:rPr>
      </w:pPr>
    </w:p>
    <w:p>
      <w:pPr>
        <w:spacing w:line="184" w:lineRule="exact" w:before="0"/>
        <w:ind w:left="430" w:right="0" w:firstLine="0"/>
        <w:jc w:val="left"/>
        <w:rPr>
          <w:rFonts w:ascii="Courier New"/>
          <w:sz w:val="18"/>
        </w:rPr>
      </w:pPr>
      <w:r>
        <w:rPr>
          <w:rFonts w:ascii="Courier New"/>
          <w:w w:val="95"/>
          <w:sz w:val="18"/>
        </w:rPr>
        <w:t>6.72</w:t>
      </w:r>
    </w:p>
    <w:p>
      <w:pPr>
        <w:spacing w:line="163" w:lineRule="exact" w:before="0"/>
        <w:ind w:left="410" w:right="0" w:firstLine="0"/>
        <w:jc w:val="left"/>
        <w:rPr>
          <w:rFonts w:ascii="Courier New"/>
          <w:sz w:val="18"/>
        </w:rPr>
      </w:pPr>
      <w:r>
        <w:rPr>
          <w:rFonts w:ascii="Courier New"/>
          <w:w w:val="95"/>
          <w:sz w:val="18"/>
        </w:rPr>
        <w:t>0.593</w:t>
      </w:r>
    </w:p>
    <w:p>
      <w:pPr>
        <w:spacing w:line="184" w:lineRule="exact" w:before="0"/>
        <w:ind w:left="410" w:right="0" w:firstLine="0"/>
        <w:jc w:val="left"/>
        <w:rPr>
          <w:rFonts w:ascii="Courier New"/>
          <w:sz w:val="18"/>
        </w:rPr>
      </w:pPr>
      <w:r>
        <w:rPr>
          <w:rFonts w:ascii="Courier New"/>
          <w:w w:val="90"/>
          <w:sz w:val="18"/>
        </w:rPr>
        <w:t>0.156</w:t>
      </w:r>
    </w:p>
    <w:p>
      <w:pPr>
        <w:pStyle w:val="BodyText"/>
        <w:rPr>
          <w:rFonts w:ascii="Courier New"/>
        </w:rPr>
      </w:pPr>
    </w:p>
    <w:p>
      <w:pPr>
        <w:spacing w:line="184" w:lineRule="exact" w:before="164"/>
        <w:ind w:left="439" w:right="0" w:firstLine="0"/>
        <w:jc w:val="left"/>
        <w:rPr>
          <w:rFonts w:ascii="Courier New"/>
          <w:sz w:val="18"/>
        </w:rPr>
      </w:pPr>
      <w:r>
        <w:rPr>
          <w:rFonts w:ascii="Courier New"/>
          <w:w w:val="90"/>
          <w:sz w:val="18"/>
        </w:rPr>
        <w:t>1.01</w:t>
      </w:r>
    </w:p>
    <w:p>
      <w:pPr>
        <w:spacing w:line="158" w:lineRule="exact" w:before="0"/>
        <w:ind w:left="415" w:right="0" w:firstLine="0"/>
        <w:jc w:val="left"/>
        <w:rPr>
          <w:rFonts w:ascii="Courier New"/>
          <w:sz w:val="18"/>
        </w:rPr>
      </w:pPr>
      <w:r>
        <w:rPr>
          <w:rFonts w:ascii="Courier New"/>
          <w:w w:val="90"/>
          <w:sz w:val="18"/>
        </w:rPr>
        <w:t>0.395</w:t>
      </w:r>
    </w:p>
    <w:p>
      <w:pPr>
        <w:spacing w:line="179" w:lineRule="exact" w:before="0"/>
        <w:ind w:left="429" w:right="0" w:firstLine="0"/>
        <w:jc w:val="left"/>
        <w:rPr>
          <w:rFonts w:ascii="Courier New"/>
          <w:sz w:val="18"/>
        </w:rPr>
      </w:pPr>
      <w:r>
        <w:rPr>
          <w:rFonts w:ascii="Courier New"/>
          <w:w w:val="90"/>
          <w:sz w:val="18"/>
        </w:rPr>
        <w:t>0.001</w:t>
      </w:r>
    </w:p>
    <w:p>
      <w:pPr>
        <w:pStyle w:val="BodyText"/>
        <w:spacing w:before="1"/>
        <w:rPr>
          <w:rFonts w:ascii="Courier New"/>
        </w:rPr>
      </w:pPr>
    </w:p>
    <w:p>
      <w:pPr>
        <w:spacing w:before="0"/>
        <w:ind w:left="429" w:right="0" w:firstLine="0"/>
        <w:jc w:val="left"/>
        <w:rPr>
          <w:rFonts w:ascii="Courier New"/>
          <w:sz w:val="18"/>
        </w:rPr>
      </w:pPr>
      <w:r>
        <w:rPr>
          <w:rFonts w:ascii="Courier New"/>
          <w:w w:val="95"/>
          <w:sz w:val="18"/>
        </w:rPr>
        <w:t>0.39</w:t>
      </w:r>
    </w:p>
    <w:p>
      <w:pPr>
        <w:spacing w:after="0"/>
        <w:jc w:val="left"/>
        <w:rPr>
          <w:rFonts w:ascii="Courier New"/>
          <w:sz w:val="18"/>
        </w:rPr>
        <w:sectPr>
          <w:type w:val="continuous"/>
          <w:pgSz w:w="9360" w:h="14560"/>
          <w:pgMar w:top="720" w:bottom="0" w:left="1300" w:right="1300"/>
          <w:cols w:num="4" w:equalWidth="0">
            <w:col w:w="1940" w:space="86"/>
            <w:col w:w="2376" w:space="40"/>
            <w:col w:w="907" w:space="40"/>
            <w:col w:w="1371"/>
          </w:cols>
        </w:sectPr>
      </w:pPr>
    </w:p>
    <w:p>
      <w:pPr>
        <w:pStyle w:val="BodyText"/>
        <w:spacing w:before="1"/>
        <w:rPr>
          <w:rFonts w:ascii="Courier New"/>
          <w:sz w:val="23"/>
        </w:rPr>
      </w:pPr>
    </w:p>
    <w:p>
      <w:pPr>
        <w:pStyle w:val="BodyText"/>
        <w:spacing w:line="249" w:lineRule="auto" w:before="91"/>
        <w:ind w:left="224" w:right="237" w:hanging="1"/>
      </w:pPr>
      <w:r>
        <w:rPr>
          <w:w w:val="105"/>
        </w:rPr>
        <w:t>field of the mass spectrometer as mass, </w:t>
      </w:r>
      <w:r>
        <w:rPr>
          <w:rFonts w:ascii="Arial"/>
          <w:i/>
          <w:w w:val="105"/>
          <w:sz w:val="17"/>
        </w:rPr>
        <w:t>m </w:t>
      </w:r>
      <w:r>
        <w:rPr>
          <w:w w:val="105"/>
          <w:sz w:val="18"/>
        </w:rPr>
        <w:t>+, </w:t>
      </w:r>
      <w:r>
        <w:rPr>
          <w:w w:val="105"/>
        </w:rPr>
        <w:t>but are disrupted into masses </w:t>
      </w:r>
      <w:r>
        <w:rPr>
          <w:w w:val="105"/>
          <w:position w:val="1"/>
        </w:rPr>
        <w:t>m</w:t>
      </w:r>
      <w:r>
        <w:rPr>
          <w:w w:val="105"/>
          <w:sz w:val="12"/>
        </w:rPr>
        <w:t>1 </w:t>
      </w:r>
      <w:r>
        <w:rPr>
          <w:rFonts w:ascii="Arial"/>
          <w:w w:val="105"/>
          <w:position w:val="1"/>
          <w:sz w:val="18"/>
        </w:rPr>
        <w:t>+ </w:t>
      </w:r>
      <w:r>
        <w:rPr>
          <w:w w:val="185"/>
          <w:position w:val="1"/>
        </w:rPr>
        <w:t>and </w:t>
      </w:r>
      <w:r>
        <w:rPr>
          <w:w w:val="105"/>
          <w:position w:val="1"/>
        </w:rPr>
        <w:t>upon entering the magnetic resolving field. To illustrate: in </w:t>
      </w:r>
      <w:r>
        <w:rPr>
          <w:w w:val="105"/>
        </w:rPr>
        <w:t>n-butane the base peak is mass 58 </w:t>
      </w:r>
      <w:r>
        <w:rPr>
          <w:rFonts w:ascii="Arial"/>
          <w:i/>
          <w:w w:val="105"/>
          <w:sz w:val="19"/>
        </w:rPr>
        <w:t>(m+). </w:t>
      </w:r>
      <w:r>
        <w:rPr>
          <w:w w:val="105"/>
        </w:rPr>
        <w:t>Mass 43, however, is 7.34 fold greater than mass 58 in the cracking pattern; thus,  the  dissociation  of mass 58 into masses 43 and 15 is the dominant step. Should C-1 of the undissociated mass 58 be positively charged then C-4 will be negatively charged  by  induction.  </w:t>
      </w:r>
      <w:r>
        <w:rPr>
          <w:w w:val="105"/>
          <w:sz w:val="22"/>
        </w:rPr>
        <w:t>In  </w:t>
      </w:r>
      <w:r>
        <w:rPr>
          <w:w w:val="105"/>
        </w:rPr>
        <w:t>traveling  through  the  acceleration  field   the</w:t>
      </w:r>
    </w:p>
    <w:p>
      <w:pPr>
        <w:pStyle w:val="BodyText"/>
        <w:spacing w:line="132" w:lineRule="auto" w:before="84"/>
        <w:ind w:left="233" w:right="237" w:firstLine="8"/>
      </w:pPr>
      <w:r>
        <w:rPr/>
        <w:t>positive end of the molecule will lead.  Upon entering  the  electrical  field­ free region of  the  magnetic resolution chamber the  </w:t>
      </w:r>
      <w:r>
        <w:rPr>
          <w:rFonts w:ascii="Arial" w:hAnsi="Arial"/>
          <w:sz w:val="32"/>
        </w:rPr>
        <w:t>+ </w:t>
      </w:r>
      <w:r>
        <w:rPr/>
        <w:t>end of  the  molecule</w:t>
      </w:r>
    </w:p>
    <w:p>
      <w:pPr>
        <w:pStyle w:val="BodyText"/>
        <w:spacing w:line="261" w:lineRule="auto" w:before="20"/>
        <w:ind w:left="229" w:right="237" w:firstLine="4"/>
      </w:pPr>
      <w:r>
        <w:rPr>
          <w:w w:val="105"/>
        </w:rPr>
        <w:t>will have imposed upon it a force tending to deflect it to the right, say, while the  -   end will be deflected  to the left. </w:t>
      </w:r>
      <w:r>
        <w:rPr>
          <w:w w:val="105"/>
          <w:sz w:val="19"/>
        </w:rPr>
        <w:t>If </w:t>
      </w:r>
      <w:r>
        <w:rPr>
          <w:w w:val="105"/>
        </w:rPr>
        <w:t>the ion possesses </w:t>
      </w:r>
      <w:r>
        <w:rPr>
          <w:spacing w:val="51"/>
          <w:w w:val="105"/>
        </w:rPr>
        <w:t> </w:t>
      </w:r>
      <w:r>
        <w:rPr>
          <w:w w:val="105"/>
        </w:rPr>
        <w:t>energy</w:t>
      </w:r>
    </w:p>
    <w:p>
      <w:pPr>
        <w:spacing w:after="0" w:line="261" w:lineRule="auto"/>
        <w:sectPr>
          <w:type w:val="continuous"/>
          <w:pgSz w:w="9360" w:h="14560"/>
          <w:pgMar w:top="720" w:bottom="0" w:left="1300" w:right="1300"/>
        </w:sectPr>
      </w:pPr>
    </w:p>
    <w:p>
      <w:pPr>
        <w:pStyle w:val="BodyText"/>
        <w:spacing w:before="2"/>
        <w:rPr>
          <w:sz w:val="19"/>
        </w:rPr>
      </w:pPr>
    </w:p>
    <w:p>
      <w:pPr>
        <w:tabs>
          <w:tab w:pos="2503" w:val="left" w:leader="none"/>
        </w:tabs>
        <w:spacing w:before="87"/>
        <w:ind w:left="270" w:right="0" w:firstLine="0"/>
        <w:jc w:val="both"/>
        <w:rPr>
          <w:sz w:val="15"/>
        </w:rPr>
      </w:pPr>
      <w:bookmarkStart w:name="p. 259" w:id="6"/>
      <w:bookmarkEnd w:id="6"/>
      <w:r>
        <w:rPr/>
      </w:r>
      <w:r>
        <w:rPr>
          <w:w w:val="105"/>
          <w:sz w:val="20"/>
        </w:rPr>
        <w:t>258</w:t>
        <w:tab/>
      </w:r>
      <w:r>
        <w:rPr>
          <w:w w:val="105"/>
          <w:sz w:val="15"/>
        </w:rPr>
        <w:t>AMERICAN </w:t>
      </w:r>
      <w:r>
        <w:rPr>
          <w:spacing w:val="37"/>
          <w:w w:val="105"/>
          <w:sz w:val="15"/>
        </w:rPr>
        <w:t> </w:t>
      </w:r>
      <w:r>
        <w:rPr>
          <w:w w:val="105"/>
          <w:sz w:val="15"/>
        </w:rPr>
        <w:t>SCIENTIST</w:t>
      </w:r>
    </w:p>
    <w:p>
      <w:pPr>
        <w:pStyle w:val="BodyText"/>
        <w:spacing w:line="249" w:lineRule="auto" w:before="119"/>
        <w:ind w:left="272" w:right="298" w:firstLine="12"/>
        <w:jc w:val="both"/>
      </w:pPr>
      <w:r>
        <w:rPr>
          <w:w w:val="105"/>
        </w:rPr>
        <w:t>just insufficient for dissociation, this imposed torque may be sufficient to cause fragmentation.</w:t>
      </w:r>
    </w:p>
    <w:p>
      <w:pPr>
        <w:pStyle w:val="BodyText"/>
        <w:spacing w:line="249" w:lineRule="auto"/>
        <w:ind w:left="277" w:right="298" w:firstLine="185"/>
        <w:jc w:val="both"/>
      </w:pPr>
      <w:r>
        <w:rPr>
          <w:w w:val="105"/>
        </w:rPr>
        <w:t>Since mass 43 has the velocity imparted to mass 58 it will not appear</w:t>
      </w:r>
      <w:r>
        <w:rPr>
          <w:spacing w:val="-28"/>
          <w:w w:val="105"/>
        </w:rPr>
        <w:t> </w:t>
      </w:r>
      <w:r>
        <w:rPr>
          <w:w w:val="105"/>
        </w:rPr>
        <w:t>at the</w:t>
      </w:r>
      <w:r>
        <w:rPr>
          <w:spacing w:val="-9"/>
          <w:w w:val="105"/>
        </w:rPr>
        <w:t> </w:t>
      </w:r>
      <w:r>
        <w:rPr>
          <w:w w:val="105"/>
        </w:rPr>
        <w:t>43</w:t>
      </w:r>
      <w:r>
        <w:rPr>
          <w:spacing w:val="-21"/>
          <w:w w:val="105"/>
        </w:rPr>
        <w:t> </w:t>
      </w:r>
      <w:r>
        <w:rPr>
          <w:w w:val="105"/>
        </w:rPr>
        <w:t>mass</w:t>
      </w:r>
      <w:r>
        <w:rPr>
          <w:spacing w:val="-13"/>
          <w:w w:val="105"/>
        </w:rPr>
        <w:t> </w:t>
      </w:r>
      <w:r>
        <w:rPr>
          <w:w w:val="105"/>
        </w:rPr>
        <w:t>position</w:t>
      </w:r>
      <w:r>
        <w:rPr>
          <w:spacing w:val="-4"/>
          <w:w w:val="105"/>
        </w:rPr>
        <w:t> </w:t>
      </w:r>
      <w:r>
        <w:rPr>
          <w:w w:val="105"/>
        </w:rPr>
        <w:t>but</w:t>
      </w:r>
      <w:r>
        <w:rPr>
          <w:spacing w:val="13"/>
          <w:w w:val="105"/>
        </w:rPr>
        <w:t> </w:t>
      </w:r>
      <w:r>
        <w:rPr>
          <w:w w:val="105"/>
        </w:rPr>
        <w:t>will</w:t>
      </w:r>
      <w:r>
        <w:rPr>
          <w:spacing w:val="-15"/>
          <w:w w:val="105"/>
        </w:rPr>
        <w:t> </w:t>
      </w:r>
      <w:r>
        <w:rPr>
          <w:w w:val="105"/>
        </w:rPr>
        <w:t>be</w:t>
      </w:r>
      <w:r>
        <w:rPr>
          <w:spacing w:val="-13"/>
          <w:w w:val="105"/>
        </w:rPr>
        <w:t> </w:t>
      </w:r>
      <w:r>
        <w:rPr>
          <w:w w:val="105"/>
        </w:rPr>
        <w:t>resolved</w:t>
      </w:r>
      <w:r>
        <w:rPr>
          <w:spacing w:val="-1"/>
          <w:w w:val="105"/>
        </w:rPr>
        <w:t> </w:t>
      </w:r>
      <w:r>
        <w:rPr>
          <w:w w:val="105"/>
        </w:rPr>
        <w:t>according</w:t>
      </w:r>
      <w:r>
        <w:rPr>
          <w:spacing w:val="-8"/>
          <w:w w:val="105"/>
        </w:rPr>
        <w:t> </w:t>
      </w:r>
      <w:r>
        <w:rPr>
          <w:w w:val="105"/>
        </w:rPr>
        <w:t>to</w:t>
      </w:r>
      <w:r>
        <w:rPr>
          <w:spacing w:val="2"/>
          <w:w w:val="105"/>
        </w:rPr>
        <w:t> </w:t>
      </w:r>
      <w:r>
        <w:rPr>
          <w:w w:val="105"/>
        </w:rPr>
        <w:t>the</w:t>
      </w:r>
      <w:r>
        <w:rPr>
          <w:spacing w:val="-1"/>
          <w:w w:val="105"/>
        </w:rPr>
        <w:t> </w:t>
      </w:r>
      <w:r>
        <w:rPr>
          <w:w w:val="105"/>
        </w:rPr>
        <w:t>equation</w:t>
      </w:r>
    </w:p>
    <w:p>
      <w:pPr>
        <w:tabs>
          <w:tab w:pos="6272" w:val="left" w:leader="none"/>
        </w:tabs>
        <w:spacing w:before="120"/>
        <w:ind w:left="2717" w:right="0" w:firstLine="0"/>
        <w:jc w:val="left"/>
        <w:rPr>
          <w:rFonts w:ascii="Arial"/>
          <w:sz w:val="15"/>
        </w:rPr>
      </w:pPr>
      <w:r>
        <w:rPr>
          <w:i/>
          <w:w w:val="105"/>
          <w:sz w:val="17"/>
        </w:rPr>
        <w:t>m'(m' /m)v</w:t>
      </w:r>
      <w:r>
        <w:rPr>
          <w:i/>
          <w:spacing w:val="42"/>
          <w:w w:val="105"/>
          <w:sz w:val="17"/>
        </w:rPr>
        <w:t> </w:t>
      </w:r>
      <w:r>
        <w:rPr>
          <w:w w:val="105"/>
          <w:sz w:val="19"/>
        </w:rPr>
        <w:t>=</w:t>
      </w:r>
      <w:r>
        <w:rPr>
          <w:spacing w:val="38"/>
          <w:w w:val="105"/>
          <w:sz w:val="19"/>
        </w:rPr>
        <w:t> </w:t>
      </w:r>
      <w:r>
        <w:rPr>
          <w:i/>
          <w:w w:val="105"/>
          <w:sz w:val="17"/>
        </w:rPr>
        <w:t>Her</w:t>
        <w:tab/>
      </w:r>
      <w:r>
        <w:rPr>
          <w:rFonts w:ascii="Arial"/>
          <w:w w:val="105"/>
          <w:sz w:val="15"/>
        </w:rPr>
        <w:t>(1)</w:t>
      </w:r>
    </w:p>
    <w:p>
      <w:pPr>
        <w:pStyle w:val="BodyText"/>
        <w:spacing w:line="237" w:lineRule="auto" w:before="138"/>
        <w:ind w:left="272" w:right="276"/>
        <w:jc w:val="both"/>
      </w:pPr>
      <w:r>
        <w:rPr/>
        <w:t>where vis the velocity upon entering  the  field </w:t>
      </w:r>
      <w:r>
        <w:rPr>
          <w:rFonts w:ascii="Arial" w:hAnsi="Arial"/>
          <w:i/>
        </w:rPr>
        <w:t>H,  </w:t>
      </w:r>
      <w:r>
        <w:rPr>
          <w:i/>
          <w:sz w:val="21"/>
        </w:rPr>
        <w:t>e </w:t>
      </w:r>
      <w:r>
        <w:rPr/>
        <w:t>is the charge, and </w:t>
      </w:r>
      <w:r>
        <w:rPr>
          <w:i/>
          <w:sz w:val="21"/>
        </w:rPr>
        <w:t>r </w:t>
      </w:r>
      <w:r>
        <w:rPr/>
        <w:t>is the deflection radius. Thus,  the  mass  position  for  the  ghost  from  </w:t>
      </w:r>
      <w:r>
        <w:rPr>
          <w:rFonts w:ascii="Arial" w:hAnsi="Arial"/>
          <w:i/>
          <w:sz w:val="18"/>
        </w:rPr>
        <w:t>n­ </w:t>
      </w:r>
      <w:r>
        <w:rPr/>
        <w:t>butane is 43</w:t>
      </w:r>
      <w:r>
        <w:rPr>
          <w:position w:val="3"/>
        </w:rPr>
        <w:t>2</w:t>
      </w:r>
      <w:r>
        <w:rPr/>
        <w:t>/ 58 </w:t>
      </w:r>
      <w:r>
        <w:rPr>
          <w:sz w:val="23"/>
        </w:rPr>
        <w:t>=</w:t>
      </w:r>
      <w:r>
        <w:rPr>
          <w:spacing w:val="-13"/>
          <w:sz w:val="23"/>
        </w:rPr>
        <w:t> </w:t>
      </w:r>
      <w:r>
        <w:rPr/>
        <w:t>31.9.</w:t>
      </w:r>
    </w:p>
    <w:p>
      <w:pPr>
        <w:pStyle w:val="BodyText"/>
        <w:spacing w:line="252" w:lineRule="auto"/>
        <w:ind w:left="267" w:right="280" w:firstLine="207"/>
        <w:jc w:val="both"/>
      </w:pPr>
      <w:r>
        <w:rPr>
          <w:w w:val="105"/>
        </w:rPr>
        <w:t>Actually ghost peaks tend to be displaced from 0.1 to 0.2 mass units from that given by equation </w:t>
      </w:r>
      <w:r>
        <w:rPr>
          <w:rFonts w:ascii="Arial"/>
          <w:w w:val="105"/>
          <w:sz w:val="19"/>
        </w:rPr>
        <w:t>(1) </w:t>
      </w:r>
      <w:r>
        <w:rPr>
          <w:w w:val="105"/>
        </w:rPr>
        <w:t>toward heavier masses; this is to be expected since the drag of the negative portion of the  ion at the moment of splitting will tend to increase the radius of curvature. Ghost peaks for 50</w:t>
      </w:r>
      <w:r>
        <w:rPr>
          <w:spacing w:val="-19"/>
          <w:w w:val="105"/>
        </w:rPr>
        <w:t> </w:t>
      </w:r>
      <w:r>
        <w:rPr>
          <w:w w:val="105"/>
        </w:rPr>
        <w:t>volt</w:t>
      </w:r>
      <w:r>
        <w:rPr>
          <w:spacing w:val="-13"/>
          <w:w w:val="105"/>
        </w:rPr>
        <w:t> </w:t>
      </w:r>
      <w:r>
        <w:rPr>
          <w:w w:val="105"/>
        </w:rPr>
        <w:t>electrons</w:t>
      </w:r>
      <w:r>
        <w:rPr>
          <w:spacing w:val="-12"/>
          <w:w w:val="105"/>
        </w:rPr>
        <w:t> </w:t>
      </w:r>
      <w:r>
        <w:rPr>
          <w:w w:val="105"/>
        </w:rPr>
        <w:t>seldom</w:t>
      </w:r>
      <w:r>
        <w:rPr>
          <w:spacing w:val="-11"/>
          <w:w w:val="105"/>
        </w:rPr>
        <w:t> </w:t>
      </w:r>
      <w:r>
        <w:rPr>
          <w:w w:val="105"/>
        </w:rPr>
        <w:t>exceed</w:t>
      </w:r>
      <w:r>
        <w:rPr>
          <w:spacing w:val="-10"/>
          <w:w w:val="105"/>
        </w:rPr>
        <w:t> </w:t>
      </w:r>
      <w:r>
        <w:rPr>
          <w:w w:val="105"/>
        </w:rPr>
        <w:t>0.01</w:t>
      </w:r>
      <w:r>
        <w:rPr>
          <w:spacing w:val="-15"/>
          <w:w w:val="105"/>
        </w:rPr>
        <w:t> </w:t>
      </w:r>
      <w:r>
        <w:rPr>
          <w:w w:val="105"/>
        </w:rPr>
        <w:t>of</w:t>
      </w:r>
      <w:r>
        <w:rPr>
          <w:spacing w:val="5"/>
          <w:w w:val="105"/>
        </w:rPr>
        <w:t> </w:t>
      </w:r>
      <w:r>
        <w:rPr>
          <w:w w:val="105"/>
        </w:rPr>
        <w:t>the</w:t>
      </w:r>
      <w:r>
        <w:rPr>
          <w:spacing w:val="21"/>
          <w:w w:val="105"/>
        </w:rPr>
        <w:t> </w:t>
      </w:r>
      <w:r>
        <w:rPr>
          <w:w w:val="105"/>
        </w:rPr>
        <w:t>source</w:t>
      </w:r>
      <w:r>
        <w:rPr>
          <w:spacing w:val="-7"/>
          <w:w w:val="105"/>
        </w:rPr>
        <w:t> </w:t>
      </w:r>
      <w:r>
        <w:rPr>
          <w:w w:val="105"/>
        </w:rPr>
        <w:t>peak.</w:t>
      </w:r>
      <w:r>
        <w:rPr>
          <w:spacing w:val="-6"/>
          <w:w w:val="105"/>
        </w:rPr>
        <w:t> </w:t>
      </w:r>
      <w:r>
        <w:rPr>
          <w:w w:val="105"/>
        </w:rPr>
        <w:t>Ghosts</w:t>
      </w:r>
      <w:r>
        <w:rPr>
          <w:spacing w:val="-5"/>
          <w:w w:val="105"/>
        </w:rPr>
        <w:t> </w:t>
      </w:r>
      <w:r>
        <w:rPr>
          <w:w w:val="105"/>
        </w:rPr>
        <w:t>may</w:t>
      </w:r>
      <w:r>
        <w:rPr>
          <w:spacing w:val="-5"/>
          <w:w w:val="105"/>
        </w:rPr>
        <w:t> </w:t>
      </w:r>
      <w:r>
        <w:rPr>
          <w:w w:val="105"/>
        </w:rPr>
        <w:t>arise from</w:t>
      </w:r>
      <w:r>
        <w:rPr>
          <w:spacing w:val="-23"/>
          <w:w w:val="105"/>
        </w:rPr>
        <w:t> </w:t>
      </w:r>
      <w:r>
        <w:rPr>
          <w:w w:val="105"/>
        </w:rPr>
        <w:t>the</w:t>
      </w:r>
      <w:r>
        <w:rPr>
          <w:spacing w:val="-18"/>
          <w:w w:val="105"/>
        </w:rPr>
        <w:t> </w:t>
      </w:r>
      <w:r>
        <w:rPr>
          <w:w w:val="105"/>
        </w:rPr>
        <w:t>loss</w:t>
      </w:r>
      <w:r>
        <w:rPr>
          <w:spacing w:val="-28"/>
          <w:w w:val="105"/>
        </w:rPr>
        <w:t> </w:t>
      </w:r>
      <w:r>
        <w:rPr>
          <w:w w:val="105"/>
        </w:rPr>
        <w:t>of</w:t>
      </w:r>
      <w:r>
        <w:rPr>
          <w:spacing w:val="-9"/>
          <w:w w:val="105"/>
        </w:rPr>
        <w:t> </w:t>
      </w:r>
      <w:r>
        <w:rPr>
          <w:w w:val="105"/>
        </w:rPr>
        <w:t>H2,</w:t>
      </w:r>
      <w:r>
        <w:rPr>
          <w:spacing w:val="-22"/>
          <w:w w:val="105"/>
        </w:rPr>
        <w:t> </w:t>
      </w:r>
      <w:r>
        <w:rPr>
          <w:w w:val="105"/>
        </w:rPr>
        <w:t>and</w:t>
      </w:r>
      <w:r>
        <w:rPr>
          <w:spacing w:val="-23"/>
          <w:w w:val="105"/>
        </w:rPr>
        <w:t> </w:t>
      </w:r>
      <w:r>
        <w:rPr>
          <w:w w:val="105"/>
        </w:rPr>
        <w:t>from</w:t>
      </w:r>
      <w:r>
        <w:rPr>
          <w:spacing w:val="-23"/>
          <w:w w:val="105"/>
        </w:rPr>
        <w:t> </w:t>
      </w:r>
      <w:r>
        <w:rPr>
          <w:w w:val="105"/>
        </w:rPr>
        <w:t>C1,</w:t>
      </w:r>
      <w:r>
        <w:rPr>
          <w:spacing w:val="-18"/>
          <w:w w:val="105"/>
        </w:rPr>
        <w:t> </w:t>
      </w:r>
      <w:r>
        <w:rPr>
          <w:w w:val="105"/>
        </w:rPr>
        <w:t>C2,</w:t>
      </w:r>
      <w:r>
        <w:rPr>
          <w:spacing w:val="-25"/>
          <w:w w:val="105"/>
        </w:rPr>
        <w:t> </w:t>
      </w:r>
      <w:r>
        <w:rPr>
          <w:w w:val="105"/>
        </w:rPr>
        <w:t>and</w:t>
      </w:r>
      <w:r>
        <w:rPr>
          <w:spacing w:val="-19"/>
          <w:w w:val="105"/>
        </w:rPr>
        <w:t> </w:t>
      </w:r>
      <w:r>
        <w:rPr>
          <w:w w:val="105"/>
        </w:rPr>
        <w:t>Ca</w:t>
      </w:r>
      <w:r>
        <w:rPr>
          <w:spacing w:val="-25"/>
          <w:w w:val="105"/>
        </w:rPr>
        <w:t> </w:t>
      </w:r>
      <w:r>
        <w:rPr>
          <w:w w:val="105"/>
        </w:rPr>
        <w:t>radicals</w:t>
      </w:r>
      <w:r>
        <w:rPr>
          <w:spacing w:val="-20"/>
          <w:w w:val="105"/>
        </w:rPr>
        <w:t> </w:t>
      </w:r>
      <w:r>
        <w:rPr>
          <w:w w:val="105"/>
        </w:rPr>
        <w:t>singly</w:t>
      </w:r>
      <w:r>
        <w:rPr>
          <w:spacing w:val="-19"/>
          <w:w w:val="105"/>
        </w:rPr>
        <w:t> </w:t>
      </w:r>
      <w:r>
        <w:rPr>
          <w:w w:val="105"/>
        </w:rPr>
        <w:t>or</w:t>
      </w:r>
      <w:r>
        <w:rPr>
          <w:spacing w:val="-28"/>
          <w:w w:val="105"/>
        </w:rPr>
        <w:t> </w:t>
      </w:r>
      <w:r>
        <w:rPr>
          <w:w w:val="105"/>
        </w:rPr>
        <w:t>in</w:t>
      </w:r>
      <w:r>
        <w:rPr>
          <w:spacing w:val="-23"/>
          <w:w w:val="105"/>
        </w:rPr>
        <w:t> </w:t>
      </w:r>
      <w:r>
        <w:rPr>
          <w:w w:val="105"/>
        </w:rPr>
        <w:t>pairs.</w:t>
      </w:r>
    </w:p>
    <w:p>
      <w:pPr>
        <w:pStyle w:val="BodyText"/>
        <w:spacing w:line="228" w:lineRule="exact" w:before="1"/>
        <w:ind w:left="278" w:firstLine="191"/>
        <w:jc w:val="both"/>
      </w:pPr>
      <w:r>
        <w:rPr>
          <w:w w:val="105"/>
        </w:rPr>
        <w:t>The  ghost fragmentation  is not  always  a single unit  process.  </w:t>
      </w:r>
      <w:r>
        <w:rPr>
          <w:w w:val="105"/>
          <w:sz w:val="22"/>
        </w:rPr>
        <w:t>It </w:t>
      </w:r>
      <w:r>
        <w:rPr>
          <w:w w:val="105"/>
        </w:rPr>
        <w:t>may</w:t>
      </w:r>
    </w:p>
    <w:p>
      <w:pPr>
        <w:pStyle w:val="BodyText"/>
        <w:spacing w:line="252" w:lineRule="auto" w:before="5"/>
        <w:ind w:left="271" w:right="272" w:firstLine="6"/>
        <w:jc w:val="both"/>
      </w:pPr>
      <w:r>
        <w:rPr>
          <w:w w:val="105"/>
        </w:rPr>
        <w:t>involve association as illustrated by the appearance of H2, and by the 29 peak for isobutene. Again, it may result from a multiple dissociation; for example, the 24.5 peak is due to the loss of mass 30 from mass 72. Mass 42 has an abundant peak while mass 30 exists only as isotope from 29; mass 30, therefore, must represent multiple fragmentation. Mass num­ bers resulting from the loss of 16 are also examples of multiple dissocia­ tion.</w:t>
      </w:r>
    </w:p>
    <w:p>
      <w:pPr>
        <w:pStyle w:val="BodyText"/>
        <w:spacing w:line="247" w:lineRule="auto"/>
        <w:ind w:left="265" w:right="269" w:firstLine="202"/>
        <w:jc w:val="both"/>
      </w:pPr>
      <w:r>
        <w:rPr>
          <w:w w:val="105"/>
        </w:rPr>
        <w:t>Since peak 58 is moderately large in the cracking pattern for n-butane and since peak 31.9 is about </w:t>
      </w:r>
      <w:r>
        <w:rPr>
          <w:b/>
          <w:w w:val="105"/>
        </w:rPr>
        <w:t>0.01 </w:t>
      </w:r>
      <w:r>
        <w:rPr>
          <w:w w:val="105"/>
        </w:rPr>
        <w:t>in comparison, it follows that only a small fraction of the metastable 58 mass can be dissociated by the im­ posed magnetic torque. The resonance concept presented here suggests that fracture occurs when the position in the cycle coincides with the  time at which the torque is applied, thus increasing the amplitude to the point where rupture is</w:t>
      </w:r>
      <w:r>
        <w:rPr>
          <w:spacing w:val="-19"/>
          <w:w w:val="105"/>
        </w:rPr>
        <w:t> </w:t>
      </w:r>
      <w:r>
        <w:rPr>
          <w:w w:val="105"/>
        </w:rPr>
        <w:t>possible.</w:t>
      </w:r>
    </w:p>
    <w:p>
      <w:pPr>
        <w:spacing w:before="172"/>
        <w:ind w:left="1355" w:right="0" w:firstLine="0"/>
        <w:jc w:val="left"/>
        <w:rPr>
          <w:i/>
          <w:sz w:val="19"/>
        </w:rPr>
      </w:pPr>
      <w:r>
        <w:rPr>
          <w:i/>
          <w:sz w:val="19"/>
        </w:rPr>
        <w:t>Excitation of  the Double Bond  by Ultraviolet  Light</w:t>
      </w:r>
    </w:p>
    <w:p>
      <w:pPr>
        <w:pStyle w:val="BodyText"/>
        <w:spacing w:line="254" w:lineRule="auto" w:before="93"/>
        <w:ind w:left="252" w:right="257" w:firstLine="212"/>
        <w:jc w:val="both"/>
      </w:pPr>
      <w:r>
        <w:rPr>
          <w:w w:val="105"/>
        </w:rPr>
        <w:t>The fluorescence and phosphorescence of microorganisms upon ir­ radiation by ultraviolet light are to be expected from the double bonds present in amino acids. Fluorescence involves the emission of light in the ultraviolet (uv) region upon irradiation by uv of a shorter wave length.  The emission takes place primarily in 10-s </w:t>
      </w:r>
      <w:r>
        <w:rPr>
          <w:spacing w:val="-4"/>
          <w:w w:val="105"/>
        </w:rPr>
        <w:t>(10- </w:t>
      </w:r>
      <w:r>
        <w:rPr>
          <w:w w:val="105"/>
          <w:position w:val="2"/>
          <w:sz w:val="13"/>
        </w:rPr>
        <w:t>7 </w:t>
      </w:r>
      <w:r>
        <w:rPr>
          <w:w w:val="105"/>
        </w:rPr>
        <w:t>to 10- </w:t>
      </w:r>
      <w:r>
        <w:rPr>
          <w:w w:val="105"/>
          <w:position w:val="3"/>
          <w:sz w:val="13"/>
        </w:rPr>
        <w:t>9</w:t>
      </w:r>
      <w:r>
        <w:rPr>
          <w:w w:val="105"/>
          <w:sz w:val="13"/>
        </w:rPr>
        <w:t>) </w:t>
      </w:r>
      <w:r>
        <w:rPr>
          <w:w w:val="105"/>
        </w:rPr>
        <w:t>seconds follow­ ing irradiation. Phosphorescence refers to the emission of visible light following irradiation by uv light; the emission may last for many seconds up to one minute or</w:t>
      </w:r>
      <w:r>
        <w:rPr>
          <w:spacing w:val="-8"/>
          <w:w w:val="105"/>
        </w:rPr>
        <w:t> </w:t>
      </w:r>
      <w:r>
        <w:rPr>
          <w:w w:val="105"/>
        </w:rPr>
        <w:t>more.</w:t>
      </w:r>
    </w:p>
    <w:p>
      <w:pPr>
        <w:pStyle w:val="BodyText"/>
        <w:spacing w:line="254" w:lineRule="auto"/>
        <w:ind w:left="252" w:right="275" w:firstLine="199"/>
        <w:jc w:val="both"/>
      </w:pPr>
      <w:r>
        <w:rPr>
          <w:i/>
          <w:w w:val="105"/>
          <w:sz w:val="19"/>
        </w:rPr>
        <w:t>History:</w:t>
      </w:r>
      <w:r>
        <w:rPr>
          <w:i/>
          <w:spacing w:val="-1"/>
          <w:w w:val="105"/>
          <w:sz w:val="19"/>
        </w:rPr>
        <w:t> </w:t>
      </w:r>
      <w:r>
        <w:rPr>
          <w:w w:val="105"/>
        </w:rPr>
        <w:t>Induced</w:t>
      </w:r>
      <w:r>
        <w:rPr>
          <w:spacing w:val="-6"/>
          <w:w w:val="105"/>
        </w:rPr>
        <w:t> </w:t>
      </w:r>
      <w:r>
        <w:rPr>
          <w:w w:val="105"/>
        </w:rPr>
        <w:t>luminescence</w:t>
      </w:r>
      <w:r>
        <w:rPr>
          <w:spacing w:val="-5"/>
          <w:w w:val="105"/>
        </w:rPr>
        <w:t> </w:t>
      </w:r>
      <w:r>
        <w:rPr>
          <w:w w:val="105"/>
        </w:rPr>
        <w:t>was</w:t>
      </w:r>
      <w:r>
        <w:rPr>
          <w:spacing w:val="-21"/>
          <w:w w:val="105"/>
        </w:rPr>
        <w:t> </w:t>
      </w:r>
      <w:r>
        <w:rPr>
          <w:w w:val="105"/>
        </w:rPr>
        <w:t>discovered</w:t>
      </w:r>
      <w:r>
        <w:rPr>
          <w:spacing w:val="6"/>
          <w:w w:val="105"/>
        </w:rPr>
        <w:t> </w:t>
      </w:r>
      <w:r>
        <w:rPr>
          <w:w w:val="105"/>
        </w:rPr>
        <w:t>by</w:t>
      </w:r>
      <w:r>
        <w:rPr>
          <w:spacing w:val="-10"/>
          <w:w w:val="105"/>
        </w:rPr>
        <w:t> </w:t>
      </w:r>
      <w:r>
        <w:rPr>
          <w:w w:val="105"/>
        </w:rPr>
        <w:t>Robert</w:t>
      </w:r>
      <w:r>
        <w:rPr>
          <w:spacing w:val="-12"/>
          <w:w w:val="105"/>
        </w:rPr>
        <w:t> </w:t>
      </w:r>
      <w:r>
        <w:rPr>
          <w:w w:val="105"/>
        </w:rPr>
        <w:t>Boyle</w:t>
      </w:r>
      <w:r>
        <w:rPr>
          <w:spacing w:val="-18"/>
          <w:w w:val="105"/>
        </w:rPr>
        <w:t> </w:t>
      </w:r>
      <w:r>
        <w:rPr>
          <w:w w:val="105"/>
        </w:rPr>
        <w:t>in</w:t>
      </w:r>
      <w:r>
        <w:rPr>
          <w:spacing w:val="-25"/>
          <w:w w:val="105"/>
        </w:rPr>
        <w:t> </w:t>
      </w:r>
      <w:r>
        <w:rPr>
          <w:w w:val="105"/>
        </w:rPr>
        <w:t>1648. Sir John Herschel in 1845 reported on induced luminescence in quinine. A year later Sir David Brewster observed a similar effect in chlorophyll. Sir George Stokes, starting with quinine,  examined  many  organic</w:t>
      </w:r>
      <w:r>
        <w:rPr>
          <w:spacing w:val="26"/>
          <w:w w:val="105"/>
        </w:rPr>
        <w:t> </w:t>
      </w:r>
      <w:r>
        <w:rPr>
          <w:w w:val="105"/>
        </w:rPr>
        <w:t>mate-</w:t>
      </w:r>
    </w:p>
    <w:p>
      <w:pPr>
        <w:spacing w:after="0" w:line="254" w:lineRule="auto"/>
        <w:jc w:val="both"/>
        <w:sectPr>
          <w:footerReference w:type="default" r:id="rId14"/>
          <w:pgSz w:w="9360" w:h="14560"/>
          <w:pgMar w:footer="260" w:header="0" w:top="1380" w:bottom="440" w:left="1300" w:right="1300"/>
        </w:sectPr>
      </w:pPr>
    </w:p>
    <w:p>
      <w:pPr>
        <w:pStyle w:val="BodyText"/>
        <w:spacing w:before="2"/>
      </w:pPr>
    </w:p>
    <w:p>
      <w:pPr>
        <w:tabs>
          <w:tab w:pos="6513" w:val="right" w:leader="none"/>
        </w:tabs>
        <w:spacing w:before="92"/>
        <w:ind w:left="1274" w:right="0" w:firstLine="0"/>
        <w:jc w:val="left"/>
        <w:rPr>
          <w:sz w:val="20"/>
        </w:rPr>
      </w:pPr>
      <w:bookmarkStart w:name="p. 260" w:id="7"/>
      <w:bookmarkEnd w:id="7"/>
      <w:r>
        <w:rPr/>
      </w:r>
      <w:r>
        <w:rPr>
          <w:w w:val="110"/>
          <w:sz w:val="14"/>
        </w:rPr>
        <w:t>EXCITATION  OF  THE  HYDROCARBON  </w:t>
      </w:r>
      <w:r>
        <w:rPr>
          <w:spacing w:val="4"/>
          <w:w w:val="110"/>
          <w:sz w:val="14"/>
        </w:rPr>
        <w:t> </w:t>
      </w:r>
      <w:r>
        <w:rPr>
          <w:w w:val="110"/>
          <w:sz w:val="14"/>
        </w:rPr>
        <w:t>DOUBLE </w:t>
      </w:r>
      <w:r>
        <w:rPr>
          <w:spacing w:val="8"/>
          <w:w w:val="110"/>
          <w:sz w:val="14"/>
        </w:rPr>
        <w:t> </w:t>
      </w:r>
      <w:r>
        <w:rPr>
          <w:w w:val="110"/>
          <w:sz w:val="14"/>
        </w:rPr>
        <w:t>BOND</w:t>
      </w:r>
      <w:r>
        <w:rPr>
          <w:w w:val="110"/>
          <w:sz w:val="20"/>
        </w:rPr>
        <w:tab/>
        <w:t>259</w:t>
      </w:r>
    </w:p>
    <w:p>
      <w:pPr>
        <w:pStyle w:val="BodyText"/>
        <w:spacing w:line="244" w:lineRule="auto" w:before="125"/>
        <w:ind w:left="263" w:right="238" w:firstLine="4"/>
        <w:jc w:val="both"/>
      </w:pPr>
      <w:r>
        <w:rPr>
          <w:w w:val="105"/>
        </w:rPr>
        <w:t>rials. He then enunciated  Stokes Law, which states that </w:t>
      </w:r>
      <w:r>
        <w:rPr>
          <w:spacing w:val="2"/>
          <w:w w:val="105"/>
        </w:rPr>
        <w:t>theemitted </w:t>
      </w:r>
      <w:r>
        <w:rPr>
          <w:w w:val="105"/>
        </w:rPr>
        <w:t>light  is always of a longer wave length than the exciting light. Stokes first sug­ gested the term</w:t>
      </w:r>
      <w:r>
        <w:rPr>
          <w:spacing w:val="-38"/>
          <w:w w:val="105"/>
        </w:rPr>
        <w:t> </w:t>
      </w:r>
      <w:r>
        <w:rPr>
          <w:w w:val="105"/>
        </w:rPr>
        <w:t>fluorescence.</w:t>
      </w:r>
    </w:p>
    <w:p>
      <w:pPr>
        <w:pStyle w:val="BodyText"/>
        <w:spacing w:line="249" w:lineRule="auto" w:before="1"/>
        <w:ind w:left="253" w:right="246" w:firstLine="213"/>
        <w:jc w:val="both"/>
      </w:pPr>
      <w:r>
        <w:rPr>
          <w:w w:val="105"/>
        </w:rPr>
        <w:t>E. Becquerel in 1867 devised a phosphorescope for studying long-lived emissions from sulfides and organic crystals; he showed that the phos­ phorescent light intensity decayed exponentially with time. </w:t>
      </w:r>
      <w:r>
        <w:rPr>
          <w:rFonts w:ascii="Arial" w:hAnsi="Arial"/>
          <w:w w:val="105"/>
        </w:rPr>
        <w:t>In </w:t>
      </w:r>
      <w:r>
        <w:rPr>
          <w:w w:val="105"/>
        </w:rPr>
        <w:t>1892 Lenard concluded that </w:t>
      </w:r>
      <w:r>
        <w:rPr>
          <w:spacing w:val="2"/>
          <w:w w:val="105"/>
        </w:rPr>
        <w:t>thespectrum </w:t>
      </w:r>
      <w:r>
        <w:rPr>
          <w:w w:val="105"/>
        </w:rPr>
        <w:t>of phosphorescent light consists of a number of overlapping bands. </w:t>
      </w:r>
      <w:r>
        <w:rPr>
          <w:rFonts w:ascii="Arial" w:hAnsi="Arial"/>
          <w:w w:val="105"/>
        </w:rPr>
        <w:t>In </w:t>
      </w:r>
      <w:r>
        <w:rPr>
          <w:w w:val="105"/>
        </w:rPr>
        <w:t>1895 Sir James </w:t>
      </w:r>
      <w:r>
        <w:rPr>
          <w:spacing w:val="2"/>
          <w:w w:val="105"/>
        </w:rPr>
        <w:t>Dewarshowed </w:t>
      </w:r>
      <w:r>
        <w:rPr>
          <w:w w:val="105"/>
        </w:rPr>
        <w:t>that many organic substances when cooled to liquid air temperatures would phos­ phoresce upon uv irradiation. A short while later Lenard,  Onnes,  and Pauli reported that "for each band in the spectrum of a body excited to phosphorescence there is a certain range of temperatures within which it  is</w:t>
      </w:r>
      <w:r>
        <w:rPr>
          <w:spacing w:val="-11"/>
          <w:w w:val="105"/>
        </w:rPr>
        <w:t> </w:t>
      </w:r>
      <w:r>
        <w:rPr>
          <w:w w:val="105"/>
        </w:rPr>
        <w:t>phosphorescent,</w:t>
      </w:r>
      <w:r>
        <w:rPr>
          <w:spacing w:val="-18"/>
          <w:w w:val="105"/>
        </w:rPr>
        <w:t> </w:t>
      </w:r>
      <w:r>
        <w:rPr>
          <w:w w:val="105"/>
        </w:rPr>
        <w:t>and</w:t>
      </w:r>
      <w:r>
        <w:rPr>
          <w:spacing w:val="-6"/>
          <w:w w:val="105"/>
        </w:rPr>
        <w:t> </w:t>
      </w:r>
      <w:r>
        <w:rPr>
          <w:w w:val="105"/>
        </w:rPr>
        <w:t>above</w:t>
      </w:r>
      <w:r>
        <w:rPr>
          <w:spacing w:val="-12"/>
          <w:w w:val="105"/>
        </w:rPr>
        <w:t> </w:t>
      </w:r>
      <w:r>
        <w:rPr>
          <w:w w:val="105"/>
        </w:rPr>
        <w:t>and</w:t>
      </w:r>
      <w:r>
        <w:rPr>
          <w:spacing w:val="-10"/>
          <w:w w:val="105"/>
        </w:rPr>
        <w:t> </w:t>
      </w:r>
      <w:r>
        <w:rPr>
          <w:w w:val="105"/>
        </w:rPr>
        <w:t>below</w:t>
      </w:r>
      <w:r>
        <w:rPr>
          <w:spacing w:val="-10"/>
          <w:w w:val="105"/>
        </w:rPr>
        <w:t> </w:t>
      </w:r>
      <w:r>
        <w:rPr>
          <w:w w:val="105"/>
        </w:rPr>
        <w:t>which</w:t>
      </w:r>
      <w:r>
        <w:rPr>
          <w:spacing w:val="-8"/>
          <w:w w:val="105"/>
        </w:rPr>
        <w:t> </w:t>
      </w:r>
      <w:r>
        <w:rPr>
          <w:w w:val="105"/>
        </w:rPr>
        <w:t>no</w:t>
      </w:r>
      <w:r>
        <w:rPr>
          <w:spacing w:val="-13"/>
          <w:w w:val="105"/>
        </w:rPr>
        <w:t> </w:t>
      </w:r>
      <w:r>
        <w:rPr>
          <w:w w:val="105"/>
        </w:rPr>
        <w:t>phosphorescence</w:t>
      </w:r>
      <w:r>
        <w:rPr>
          <w:spacing w:val="-28"/>
          <w:w w:val="105"/>
        </w:rPr>
        <w:t> </w:t>
      </w:r>
      <w:r>
        <w:rPr>
          <w:w w:val="105"/>
        </w:rPr>
        <w:t>of</w:t>
      </w:r>
      <w:r>
        <w:rPr>
          <w:spacing w:val="-7"/>
          <w:w w:val="105"/>
        </w:rPr>
        <w:t> </w:t>
      </w:r>
      <w:r>
        <w:rPr>
          <w:w w:val="105"/>
        </w:rPr>
        <w:t>long duration occurs, although fluorescence may be</w:t>
      </w:r>
      <w:r>
        <w:rPr>
          <w:spacing w:val="23"/>
          <w:w w:val="105"/>
        </w:rPr>
        <w:t> </w:t>
      </w:r>
      <w:r>
        <w:rPr>
          <w:w w:val="105"/>
        </w:rPr>
        <w:t>present."</w:t>
      </w:r>
    </w:p>
    <w:p>
      <w:pPr>
        <w:pStyle w:val="BodyText"/>
        <w:spacing w:line="249" w:lineRule="auto" w:before="5"/>
        <w:ind w:left="245" w:right="259" w:firstLine="197"/>
        <w:jc w:val="both"/>
      </w:pPr>
      <w:r>
        <w:rPr>
          <w:rFonts w:ascii="Arial"/>
          <w:w w:val="105"/>
        </w:rPr>
        <w:t>In </w:t>
      </w:r>
      <w:r>
        <w:rPr>
          <w:w w:val="105"/>
        </w:rPr>
        <w:t>1904 Lenard and Klat analyzed some 800 phosphors, primarily metallic and  organic  sulfides. They concluded that phosphorescence was</w:t>
      </w:r>
    </w:p>
    <w:p>
      <w:pPr>
        <w:pStyle w:val="BodyText"/>
        <w:spacing w:line="240" w:lineRule="exact"/>
        <w:ind w:left="245" w:right="270" w:firstLine="3"/>
        <w:jc w:val="both"/>
        <w:rPr>
          <w:sz w:val="24"/>
        </w:rPr>
      </w:pPr>
      <w:r>
        <w:rPr>
          <w:w w:val="105"/>
        </w:rPr>
        <w:t>due to the falling back of an electron which had been separated to the surrounding  space.  The  return  must  involve  collisions  hence </w:t>
      </w:r>
      <w:r>
        <w:rPr>
          <w:i/>
          <w:w w:val="105"/>
        </w:rPr>
        <w:t>-dn/dt </w:t>
      </w:r>
      <w:r>
        <w:rPr>
          <w:w w:val="105"/>
          <w:sz w:val="24"/>
        </w:rPr>
        <w:t>=</w:t>
      </w:r>
    </w:p>
    <w:p>
      <w:pPr>
        <w:spacing w:before="4"/>
        <w:ind w:left="268" w:right="0" w:firstLine="0"/>
        <w:jc w:val="both"/>
        <w:rPr>
          <w:sz w:val="20"/>
        </w:rPr>
      </w:pPr>
      <w:r>
        <w:rPr>
          <w:rFonts w:ascii="Arial"/>
          <w:i/>
          <w:w w:val="110"/>
          <w:sz w:val="16"/>
        </w:rPr>
        <w:t>}-n, </w:t>
      </w:r>
      <w:r>
        <w:rPr>
          <w:w w:val="110"/>
          <w:sz w:val="20"/>
        </w:rPr>
        <w:t>and thus</w:t>
      </w:r>
    </w:p>
    <w:p>
      <w:pPr>
        <w:spacing w:after="0"/>
        <w:jc w:val="both"/>
        <w:rPr>
          <w:sz w:val="20"/>
        </w:rPr>
        <w:sectPr>
          <w:footerReference w:type="default" r:id="rId15"/>
          <w:pgSz w:w="9360" w:h="14560"/>
          <w:pgMar w:footer="253" w:header="0" w:top="1380" w:bottom="440" w:left="1300" w:right="1300"/>
        </w:sectPr>
      </w:pPr>
    </w:p>
    <w:p>
      <w:pPr>
        <w:pStyle w:val="BodyText"/>
        <w:spacing w:before="6"/>
        <w:rPr>
          <w:sz w:val="14"/>
        </w:rPr>
      </w:pPr>
    </w:p>
    <w:p>
      <w:pPr>
        <w:pStyle w:val="BodyText"/>
        <w:spacing w:line="153" w:lineRule="exact"/>
        <w:ind w:left="2962"/>
        <w:rPr>
          <w:sz w:val="15"/>
        </w:rPr>
      </w:pPr>
      <w:r>
        <w:rPr>
          <w:position w:val="-2"/>
          <w:sz w:val="15"/>
        </w:rPr>
        <w:drawing>
          <wp:inline distT="0" distB="0" distL="0" distR="0">
            <wp:extent cx="512063" cy="97536"/>
            <wp:effectExtent l="0" t="0" r="0" b="0"/>
            <wp:docPr id="5" name="image3.png" descr=""/>
            <wp:cNvGraphicFramePr>
              <a:graphicFrameLocks noChangeAspect="1"/>
            </wp:cNvGraphicFramePr>
            <a:graphic>
              <a:graphicData uri="http://schemas.openxmlformats.org/drawingml/2006/picture">
                <pic:pic>
                  <pic:nvPicPr>
                    <pic:cNvPr id="6" name="image3.png"/>
                    <pic:cNvPicPr/>
                  </pic:nvPicPr>
                  <pic:blipFill>
                    <a:blip r:embed="rId16" cstate="print"/>
                    <a:stretch>
                      <a:fillRect/>
                    </a:stretch>
                  </pic:blipFill>
                  <pic:spPr>
                    <a:xfrm>
                      <a:off x="0" y="0"/>
                      <a:ext cx="512063" cy="97536"/>
                    </a:xfrm>
                    <a:prstGeom prst="rect">
                      <a:avLst/>
                    </a:prstGeom>
                  </pic:spPr>
                </pic:pic>
              </a:graphicData>
            </a:graphic>
          </wp:inline>
        </w:drawing>
      </w:r>
      <w:r>
        <w:rPr>
          <w:position w:val="-2"/>
          <w:sz w:val="15"/>
        </w:rPr>
      </w:r>
    </w:p>
    <w:p>
      <w:pPr>
        <w:pStyle w:val="BodyText"/>
        <w:spacing w:before="168"/>
        <w:ind w:left="239"/>
      </w:pPr>
      <w:r>
        <w:rPr>
          <w:w w:val="105"/>
        </w:rPr>
        <w:t>where </w:t>
      </w:r>
      <w:r>
        <w:rPr>
          <w:i/>
          <w:w w:val="105"/>
        </w:rPr>
        <w:t>I </w:t>
      </w:r>
      <w:r>
        <w:rPr>
          <w:w w:val="105"/>
        </w:rPr>
        <w:t>is the initial intensity and </w:t>
      </w:r>
      <w:r>
        <w:rPr>
          <w:rFonts w:ascii="Arial"/>
          <w:w w:val="105"/>
          <w:sz w:val="18"/>
        </w:rPr>
        <w:t>A </w:t>
      </w:r>
      <w:r>
        <w:rPr>
          <w:w w:val="105"/>
        </w:rPr>
        <w:t>is the decay constant.</w:t>
      </w:r>
    </w:p>
    <w:p>
      <w:pPr>
        <w:pStyle w:val="BodyText"/>
        <w:spacing w:before="4"/>
        <w:rPr>
          <w:sz w:val="14"/>
        </w:rPr>
      </w:pPr>
      <w:r>
        <w:rPr/>
        <w:br w:type="column"/>
      </w:r>
      <w:r>
        <w:rPr>
          <w:sz w:val="14"/>
        </w:rPr>
      </w:r>
    </w:p>
    <w:p>
      <w:pPr>
        <w:spacing w:before="0"/>
        <w:ind w:left="219" w:right="245" w:firstLine="0"/>
        <w:jc w:val="center"/>
        <w:rPr>
          <w:rFonts w:ascii="Arial"/>
          <w:sz w:val="15"/>
        </w:rPr>
      </w:pPr>
      <w:r>
        <w:rPr>
          <w:rFonts w:ascii="Arial"/>
          <w:w w:val="115"/>
          <w:sz w:val="15"/>
        </w:rPr>
        <w:t>(2)</w:t>
      </w:r>
    </w:p>
    <w:p>
      <w:pPr>
        <w:spacing w:after="0"/>
        <w:jc w:val="center"/>
        <w:rPr>
          <w:rFonts w:ascii="Arial"/>
          <w:sz w:val="15"/>
        </w:rPr>
        <w:sectPr>
          <w:type w:val="continuous"/>
          <w:pgSz w:w="9360" w:h="14560"/>
          <w:pgMar w:top="720" w:bottom="0" w:left="1300" w:right="1300"/>
          <w:cols w:num="2" w:equalWidth="0">
            <w:col w:w="5116" w:space="929"/>
            <w:col w:w="715"/>
          </w:cols>
        </w:sectPr>
      </w:pPr>
    </w:p>
    <w:p>
      <w:pPr>
        <w:pStyle w:val="BodyText"/>
        <w:spacing w:line="249" w:lineRule="auto" w:before="14"/>
        <w:ind w:left="233" w:right="272" w:firstLine="206"/>
        <w:jc w:val="both"/>
      </w:pPr>
      <w:r>
        <w:rPr>
          <w:w w:val="105"/>
        </w:rPr>
        <w:t>Werner showed the process was more complicated than suggested by equation (2), and that the phosphorescent intensity for many substances was given by</w:t>
      </w:r>
    </w:p>
    <w:p>
      <w:pPr>
        <w:tabs>
          <w:tab w:pos="6274" w:val="left" w:leader="none"/>
        </w:tabs>
        <w:spacing w:before="106"/>
        <w:ind w:left="2928" w:right="0" w:firstLine="0"/>
        <w:jc w:val="left"/>
        <w:rPr>
          <w:rFonts w:ascii="Arial"/>
          <w:sz w:val="15"/>
        </w:rPr>
      </w:pPr>
      <w:r>
        <w:rPr>
          <w:sz w:val="17"/>
        </w:rPr>
        <w:t>i  </w:t>
      </w:r>
      <w:r>
        <w:rPr>
          <w:sz w:val="18"/>
        </w:rPr>
        <w:t>= </w:t>
      </w:r>
      <w:r>
        <w:rPr>
          <w:rFonts w:ascii="Arial"/>
          <w:i/>
          <w:spacing w:val="3"/>
          <w:sz w:val="16"/>
        </w:rPr>
        <w:t>J</w:t>
      </w:r>
      <w:r>
        <w:rPr>
          <w:rFonts w:ascii="Arial"/>
          <w:i/>
          <w:spacing w:val="3"/>
          <w:position w:val="-1"/>
          <w:sz w:val="8"/>
        </w:rPr>
        <w:t>0</w:t>
      </w:r>
      <w:r>
        <w:rPr>
          <w:i/>
          <w:spacing w:val="3"/>
          <w:sz w:val="14"/>
        </w:rPr>
        <w:t>e</w:t>
      </w:r>
      <w:r>
        <w:rPr>
          <w:i/>
          <w:spacing w:val="-4"/>
          <w:sz w:val="14"/>
        </w:rPr>
        <w:t> </w:t>
      </w:r>
      <w:r>
        <w:rPr>
          <w:i/>
          <w:sz w:val="14"/>
        </w:rPr>
        <w:t>-</w:t>
      </w:r>
      <w:r>
        <w:rPr>
          <w:i/>
          <w:spacing w:val="29"/>
          <w:sz w:val="14"/>
        </w:rPr>
        <w:t> </w:t>
      </w:r>
      <w:r>
        <w:rPr>
          <w:i/>
          <w:sz w:val="14"/>
        </w:rPr>
        <w:t>&gt;.tm</w:t>
        <w:tab/>
      </w:r>
      <w:r>
        <w:rPr>
          <w:rFonts w:ascii="Arial"/>
          <w:position w:val="-1"/>
          <w:sz w:val="15"/>
        </w:rPr>
        <w:t>(3)</w:t>
      </w:r>
    </w:p>
    <w:p>
      <w:pPr>
        <w:pStyle w:val="BodyText"/>
        <w:spacing w:before="150"/>
        <w:ind w:left="229"/>
        <w:rPr>
          <w:rFonts w:ascii="Arial"/>
          <w:sz w:val="19"/>
        </w:rPr>
      </w:pPr>
      <w:r>
        <w:rPr>
          <w:w w:val="105"/>
        </w:rPr>
        <w:t>where </w:t>
      </w:r>
      <w:r>
        <w:rPr>
          <w:rFonts w:ascii="Arial"/>
          <w:i/>
          <w:w w:val="105"/>
          <w:sz w:val="17"/>
        </w:rPr>
        <w:t>m </w:t>
      </w:r>
      <w:r>
        <w:rPr>
          <w:w w:val="105"/>
        </w:rPr>
        <w:t>for most of the materials tested varied from 0.2 to </w:t>
      </w:r>
      <w:r>
        <w:rPr>
          <w:rFonts w:ascii="Arial"/>
          <w:w w:val="105"/>
          <w:sz w:val="19"/>
        </w:rPr>
        <w:t>1.</w:t>
      </w:r>
    </w:p>
    <w:p>
      <w:pPr>
        <w:pStyle w:val="BodyText"/>
        <w:spacing w:line="247" w:lineRule="auto"/>
        <w:ind w:left="203" w:right="284" w:firstLine="221"/>
        <w:jc w:val="both"/>
      </w:pPr>
      <w:r>
        <w:rPr>
          <w:w w:val="105"/>
        </w:rPr>
        <w:t>Werner's results were in agreement  with  Lenard's  suggestion  that  "the vibrations set up on a phosphorescent substance are analogous to those of an electric oscillator having a period dependent  on inductance and capacity, and that the wave length of a band is proportional to the square root of the dielectric constant of the</w:t>
      </w:r>
      <w:r>
        <w:rPr>
          <w:spacing w:val="22"/>
          <w:w w:val="105"/>
        </w:rPr>
        <w:t> </w:t>
      </w:r>
      <w:r>
        <w:rPr>
          <w:w w:val="105"/>
        </w:rPr>
        <w:t>medium."</w:t>
      </w:r>
    </w:p>
    <w:p>
      <w:pPr>
        <w:pStyle w:val="BodyText"/>
        <w:spacing w:line="225" w:lineRule="auto" w:before="14"/>
        <w:ind w:left="208" w:right="293" w:firstLine="211"/>
        <w:jc w:val="both"/>
      </w:pPr>
      <w:r>
        <w:rPr>
          <w:w w:val="105"/>
        </w:rPr>
        <w:t>Between World War I and II work lagged in this field. Possibly the most impressive work was that of Jablonski </w:t>
      </w:r>
      <w:r>
        <w:rPr>
          <w:i/>
          <w:w w:val="105"/>
        </w:rPr>
        <w:t>(Zeits </w:t>
      </w:r>
      <w:r>
        <w:rPr>
          <w:rFonts w:ascii="Arial" w:hAnsi="Arial"/>
          <w:i/>
          <w:w w:val="105"/>
          <w:sz w:val="24"/>
        </w:rPr>
        <w:t>f. </w:t>
      </w:r>
      <w:r>
        <w:rPr>
          <w:i/>
          <w:w w:val="105"/>
        </w:rPr>
        <w:t>Physik,  94,  </w:t>
      </w:r>
      <w:r>
        <w:rPr>
          <w:w w:val="105"/>
        </w:rPr>
        <w:t>38, 1935)  who set up a workable energy  diagram.  This diagram  was </w:t>
      </w:r>
      <w:r>
        <w:rPr>
          <w:spacing w:val="6"/>
          <w:w w:val="105"/>
        </w:rPr>
        <w:t> </w:t>
      </w:r>
      <w:r>
        <w:rPr>
          <w:w w:val="105"/>
        </w:rPr>
        <w:t>elabo­</w:t>
      </w:r>
    </w:p>
    <w:p>
      <w:pPr>
        <w:pStyle w:val="BodyText"/>
        <w:spacing w:before="17"/>
        <w:ind w:left="419" w:hanging="195"/>
      </w:pPr>
      <w:r>
        <w:rPr>
          <w:w w:val="105"/>
        </w:rPr>
        <w:t>rated during World War II by Lewis, and by Franck and their co-workers.</w:t>
      </w:r>
    </w:p>
    <w:p>
      <w:pPr>
        <w:pStyle w:val="BodyText"/>
        <w:spacing w:line="254" w:lineRule="auto" w:before="14"/>
        <w:ind w:left="209" w:right="288" w:firstLine="209"/>
        <w:jc w:val="both"/>
      </w:pPr>
      <w:r>
        <w:rPr>
          <w:w w:val="105"/>
        </w:rPr>
        <w:t>Lewis modified the  Jablonski theory  and showed that fluorescence is  a singlet-ground transition while phosphorescence results from  a singlet to triplet shift with emission following the triplet to ground transition. Lewis further extended the work to a very large number of hydrocarbons containing</w:t>
      </w:r>
      <w:r>
        <w:rPr>
          <w:spacing w:val="-9"/>
          <w:w w:val="105"/>
        </w:rPr>
        <w:t> </w:t>
      </w:r>
      <w:r>
        <w:rPr>
          <w:w w:val="105"/>
        </w:rPr>
        <w:t>double</w:t>
      </w:r>
      <w:r>
        <w:rPr>
          <w:spacing w:val="-7"/>
          <w:w w:val="105"/>
        </w:rPr>
        <w:t> </w:t>
      </w:r>
      <w:r>
        <w:rPr>
          <w:w w:val="105"/>
        </w:rPr>
        <w:t>bonds.</w:t>
      </w:r>
      <w:r>
        <w:rPr>
          <w:spacing w:val="-5"/>
          <w:w w:val="105"/>
        </w:rPr>
        <w:t> </w:t>
      </w:r>
      <w:r>
        <w:rPr>
          <w:w w:val="105"/>
        </w:rPr>
        <w:t>All</w:t>
      </w:r>
      <w:r>
        <w:rPr>
          <w:spacing w:val="-22"/>
          <w:w w:val="105"/>
        </w:rPr>
        <w:t> </w:t>
      </w:r>
      <w:r>
        <w:rPr>
          <w:w w:val="105"/>
        </w:rPr>
        <w:t>were</w:t>
      </w:r>
      <w:r>
        <w:rPr>
          <w:spacing w:val="-15"/>
          <w:w w:val="105"/>
        </w:rPr>
        <w:t> </w:t>
      </w:r>
      <w:r>
        <w:rPr>
          <w:w w:val="105"/>
        </w:rPr>
        <w:t>shown</w:t>
      </w:r>
      <w:r>
        <w:rPr>
          <w:spacing w:val="-12"/>
          <w:w w:val="105"/>
        </w:rPr>
        <w:t> </w:t>
      </w:r>
      <w:r>
        <w:rPr>
          <w:w w:val="105"/>
        </w:rPr>
        <w:t>to</w:t>
      </w:r>
      <w:r>
        <w:rPr>
          <w:spacing w:val="-5"/>
          <w:w w:val="105"/>
        </w:rPr>
        <w:t> </w:t>
      </w:r>
      <w:r>
        <w:rPr>
          <w:w w:val="105"/>
        </w:rPr>
        <w:t>fluoresce</w:t>
      </w:r>
      <w:r>
        <w:rPr>
          <w:spacing w:val="-8"/>
          <w:w w:val="105"/>
        </w:rPr>
        <w:t> </w:t>
      </w:r>
      <w:r>
        <w:rPr>
          <w:w w:val="105"/>
        </w:rPr>
        <w:t>and</w:t>
      </w:r>
      <w:r>
        <w:rPr>
          <w:spacing w:val="-7"/>
          <w:w w:val="105"/>
        </w:rPr>
        <w:t> </w:t>
      </w:r>
      <w:r>
        <w:rPr>
          <w:w w:val="105"/>
        </w:rPr>
        <w:t>to</w:t>
      </w:r>
      <w:r>
        <w:rPr>
          <w:spacing w:val="-4"/>
          <w:w w:val="105"/>
        </w:rPr>
        <w:t> </w:t>
      </w:r>
      <w:r>
        <w:rPr>
          <w:w w:val="105"/>
        </w:rPr>
        <w:t>phosphoresce under proper excitation</w:t>
      </w:r>
      <w:r>
        <w:rPr>
          <w:spacing w:val="27"/>
          <w:w w:val="105"/>
        </w:rPr>
        <w:t> </w:t>
      </w:r>
      <w:r>
        <w:rPr>
          <w:w w:val="105"/>
        </w:rPr>
        <w:t>conditions.</w:t>
      </w:r>
    </w:p>
    <w:p>
      <w:pPr>
        <w:pStyle w:val="BodyText"/>
        <w:ind w:left="410"/>
      </w:pPr>
      <w:r>
        <w:rPr>
          <w:w w:val="105"/>
        </w:rPr>
        <w:t>Recent  work has taken two directions,  one to show that organic  mate-</w:t>
      </w:r>
    </w:p>
    <w:p>
      <w:pPr>
        <w:spacing w:after="0"/>
        <w:sectPr>
          <w:type w:val="continuous"/>
          <w:pgSz w:w="9360" w:h="14560"/>
          <w:pgMar w:top="720" w:bottom="0" w:left="1300" w:right="1300"/>
        </w:sectPr>
      </w:pPr>
    </w:p>
    <w:p>
      <w:pPr>
        <w:pStyle w:val="BodyText"/>
        <w:spacing w:before="4"/>
        <w:rPr>
          <w:sz w:val="24"/>
        </w:rPr>
      </w:pPr>
    </w:p>
    <w:p>
      <w:pPr>
        <w:tabs>
          <w:tab w:pos="2501" w:val="left" w:leader="none"/>
        </w:tabs>
        <w:spacing w:before="92"/>
        <w:ind w:left="289" w:right="0" w:firstLine="0"/>
        <w:jc w:val="both"/>
        <w:rPr>
          <w:sz w:val="15"/>
        </w:rPr>
      </w:pPr>
      <w:bookmarkStart w:name="p. 261" w:id="8"/>
      <w:bookmarkEnd w:id="8"/>
      <w:r>
        <w:rPr/>
      </w:r>
      <w:r>
        <w:rPr>
          <w:w w:val="105"/>
          <w:sz w:val="19"/>
        </w:rPr>
        <w:t>260</w:t>
        <w:tab/>
      </w:r>
      <w:r>
        <w:rPr>
          <w:w w:val="105"/>
          <w:position w:val="1"/>
          <w:sz w:val="15"/>
        </w:rPr>
        <w:t>AMERICAN </w:t>
      </w:r>
      <w:r>
        <w:rPr>
          <w:spacing w:val="27"/>
          <w:w w:val="105"/>
          <w:position w:val="1"/>
          <w:sz w:val="15"/>
        </w:rPr>
        <w:t> </w:t>
      </w:r>
      <w:r>
        <w:rPr>
          <w:w w:val="105"/>
          <w:position w:val="1"/>
          <w:sz w:val="15"/>
        </w:rPr>
        <w:t>SCIENTIST</w:t>
      </w:r>
    </w:p>
    <w:p>
      <w:pPr>
        <w:pStyle w:val="Heading1"/>
        <w:spacing w:line="237" w:lineRule="auto" w:before="104"/>
        <w:ind w:left="281" w:right="297" w:firstLine="11"/>
      </w:pPr>
      <w:r>
        <w:rPr/>
        <w:t>rials can be made to fluoresce and to phosphoresce </w:t>
      </w:r>
      <w:r>
        <w:rPr>
          <w:sz w:val="13"/>
        </w:rPr>
        <w:t>[21, </w:t>
      </w:r>
      <w:r>
        <w:rPr/>
        <w:t>and the other to embellish the singlet-triplet state theory </w:t>
      </w:r>
      <w:r>
        <w:rPr>
          <w:sz w:val="14"/>
        </w:rPr>
        <w:t>[3J.  </w:t>
      </w:r>
      <w:r>
        <w:rPr/>
        <w:t>Unfortunately,  there  has been little attempt to use phosphorescence decay as an analytical tool. Essentially</w:t>
      </w:r>
      <w:r>
        <w:rPr>
          <w:spacing w:val="12"/>
        </w:rPr>
        <w:t> </w:t>
      </w:r>
      <w:r>
        <w:rPr/>
        <w:t>no</w:t>
      </w:r>
      <w:r>
        <w:rPr>
          <w:spacing w:val="-8"/>
        </w:rPr>
        <w:t> </w:t>
      </w:r>
      <w:r>
        <w:rPr/>
        <w:t>work</w:t>
      </w:r>
      <w:r>
        <w:rPr>
          <w:spacing w:val="2"/>
        </w:rPr>
        <w:t> </w:t>
      </w:r>
      <w:r>
        <w:rPr/>
        <w:t>has</w:t>
      </w:r>
      <w:r>
        <w:rPr>
          <w:spacing w:val="-12"/>
        </w:rPr>
        <w:t> </w:t>
      </w:r>
      <w:r>
        <w:rPr/>
        <w:t>been</w:t>
      </w:r>
      <w:r>
        <w:rPr>
          <w:spacing w:val="-11"/>
        </w:rPr>
        <w:t> </w:t>
      </w:r>
      <w:r>
        <w:rPr/>
        <w:t>done</w:t>
      </w:r>
      <w:r>
        <w:rPr>
          <w:spacing w:val="-10"/>
        </w:rPr>
        <w:t> </w:t>
      </w:r>
      <w:r>
        <w:rPr/>
        <w:t>in</w:t>
      </w:r>
      <w:r>
        <w:rPr>
          <w:spacing w:val="-16"/>
        </w:rPr>
        <w:t> </w:t>
      </w:r>
      <w:r>
        <w:rPr/>
        <w:t>determining</w:t>
      </w:r>
      <w:r>
        <w:rPr>
          <w:spacing w:val="-3"/>
        </w:rPr>
        <w:t> </w:t>
      </w:r>
      <w:r>
        <w:rPr/>
        <w:t>the</w:t>
      </w:r>
      <w:r>
        <w:rPr>
          <w:spacing w:val="-16"/>
        </w:rPr>
        <w:t> </w:t>
      </w:r>
      <w:r>
        <w:rPr/>
        <w:t>fine</w:t>
      </w:r>
      <w:r>
        <w:rPr>
          <w:spacing w:val="-19"/>
        </w:rPr>
        <w:t> </w:t>
      </w:r>
      <w:r>
        <w:rPr/>
        <w:t>structure</w:t>
      </w:r>
      <w:r>
        <w:rPr>
          <w:spacing w:val="-2"/>
        </w:rPr>
        <w:t> </w:t>
      </w:r>
      <w:r>
        <w:rPr/>
        <w:t>of</w:t>
      </w:r>
      <w:r>
        <w:rPr>
          <w:spacing w:val="-4"/>
        </w:rPr>
        <w:t> </w:t>
      </w:r>
      <w:r>
        <w:rPr/>
        <w:t>the fluorescence spectrum</w:t>
      </w:r>
      <w:r>
        <w:rPr>
          <w:spacing w:val="-2"/>
        </w:rPr>
        <w:t> </w:t>
      </w:r>
      <w:r>
        <w:rPr/>
        <w:t>or</w:t>
      </w:r>
      <w:r>
        <w:rPr>
          <w:spacing w:val="-19"/>
        </w:rPr>
        <w:t> </w:t>
      </w:r>
      <w:r>
        <w:rPr/>
        <w:t>in</w:t>
      </w:r>
      <w:r>
        <w:rPr>
          <w:spacing w:val="-11"/>
        </w:rPr>
        <w:t> </w:t>
      </w:r>
      <w:r>
        <w:rPr/>
        <w:t>its</w:t>
      </w:r>
      <w:r>
        <w:rPr>
          <w:spacing w:val="-3"/>
        </w:rPr>
        <w:t> </w:t>
      </w:r>
      <w:r>
        <w:rPr/>
        <w:t>use</w:t>
      </w:r>
      <w:r>
        <w:rPr>
          <w:spacing w:val="-19"/>
        </w:rPr>
        <w:t> </w:t>
      </w:r>
      <w:r>
        <w:rPr/>
        <w:t>in</w:t>
      </w:r>
      <w:r>
        <w:rPr>
          <w:spacing w:val="-12"/>
        </w:rPr>
        <w:t> </w:t>
      </w:r>
      <w:r>
        <w:rPr/>
        <w:t>quantitative</w:t>
      </w:r>
      <w:r>
        <w:rPr>
          <w:spacing w:val="2"/>
        </w:rPr>
        <w:t> </w:t>
      </w:r>
      <w:r>
        <w:rPr/>
        <w:t>analysis.</w:t>
      </w:r>
    </w:p>
    <w:p>
      <w:pPr>
        <w:spacing w:line="240" w:lineRule="auto" w:before="2"/>
        <w:ind w:left="261" w:right="301" w:firstLine="221"/>
        <w:jc w:val="both"/>
        <w:rPr>
          <w:sz w:val="21"/>
        </w:rPr>
      </w:pPr>
      <w:r>
        <w:rPr>
          <w:sz w:val="21"/>
        </w:rPr>
        <w:t>A number of papers have appeared showing fluorescence and phos­ phorescence in biological materials. The decay constants observed were of the type given in equation (3). In general, it has been concluded that "organic structures are too complicated to obey a simple decay law," hence no attempts have been made to evaluate much less explain the exponentm.</w:t>
      </w:r>
    </w:p>
    <w:p>
      <w:pPr>
        <w:spacing w:line="237" w:lineRule="auto" w:before="0"/>
        <w:ind w:left="278" w:right="296" w:firstLine="206"/>
        <w:jc w:val="both"/>
        <w:rPr>
          <w:sz w:val="21"/>
        </w:rPr>
      </w:pPr>
      <w:r>
        <w:rPr>
          <w:i/>
          <w:sz w:val="20"/>
        </w:rPr>
        <w:t>Theory: </w:t>
      </w:r>
      <w:r>
        <w:rPr>
          <w:sz w:val="21"/>
        </w:rPr>
        <w:t>The mechanism for fluorescence and phosphorescence de­ scribed here has been developed to explain the observed phenomena,   as</w:t>
      </w:r>
    </w:p>
    <w:p>
      <w:pPr>
        <w:spacing w:line="249" w:lineRule="exact" w:before="5"/>
        <w:ind w:left="287" w:right="0" w:firstLine="0"/>
        <w:jc w:val="both"/>
        <w:rPr>
          <w:sz w:val="21"/>
        </w:rPr>
      </w:pPr>
      <w:r>
        <w:rPr>
          <w:w w:val="105"/>
          <w:sz w:val="21"/>
        </w:rPr>
        <w:t>related to the C </w:t>
      </w:r>
      <w:r>
        <w:rPr>
          <w:w w:val="105"/>
          <w:sz w:val="28"/>
        </w:rPr>
        <w:t>=  </w:t>
      </w:r>
      <w:r>
        <w:rPr>
          <w:w w:val="105"/>
          <w:sz w:val="21"/>
        </w:rPr>
        <w:t>C bond, and to provide a means for the  </w:t>
      </w:r>
      <w:r>
        <w:rPr>
          <w:spacing w:val="52"/>
          <w:w w:val="105"/>
          <w:sz w:val="21"/>
        </w:rPr>
        <w:t> </w:t>
      </w:r>
      <w:r>
        <w:rPr>
          <w:w w:val="105"/>
          <w:sz w:val="21"/>
        </w:rPr>
        <w:t>practical</w:t>
      </w:r>
    </w:p>
    <w:p>
      <w:pPr>
        <w:spacing w:line="230" w:lineRule="exact" w:before="0"/>
        <w:ind w:left="3602" w:right="0" w:firstLine="0"/>
        <w:jc w:val="left"/>
        <w:rPr>
          <w:sz w:val="21"/>
        </w:rPr>
      </w:pPr>
      <w:r>
        <w:rPr>
          <w:sz w:val="21"/>
        </w:rPr>
        <w:t>analytical applications of the pro­</w:t>
      </w:r>
    </w:p>
    <w:p>
      <w:pPr>
        <w:spacing w:after="0" w:line="230" w:lineRule="exact"/>
        <w:jc w:val="left"/>
        <w:rPr>
          <w:sz w:val="21"/>
        </w:rPr>
        <w:sectPr>
          <w:pgSz w:w="9360" w:h="14560"/>
          <w:pgMar w:header="0" w:footer="253" w:top="1380" w:bottom="480" w:left="1300" w:right="1300"/>
        </w:sectPr>
      </w:pPr>
    </w:p>
    <w:p>
      <w:pPr>
        <w:spacing w:before="24"/>
        <w:ind w:left="968" w:right="0" w:firstLine="0"/>
        <w:jc w:val="center"/>
        <w:rPr>
          <w:rFonts w:ascii="Arial"/>
          <w:sz w:val="10"/>
        </w:rPr>
      </w:pPr>
      <w:r>
        <w:rPr/>
        <w:pict>
          <v:group style="position:absolute;margin-left:83.268448pt;margin-top:13.967937pt;width:141.050pt;height:159.5pt;mso-position-horizontal-relative:page;mso-position-vertical-relative:paragraph;z-index:1288" coordorigin="1665,279" coordsize="2821,3190">
            <v:shape style="position:absolute;left:2016;top:1184;width:2093;height:2285" type="#_x0000_t75" stroked="false">
              <v:imagedata r:id="rId17" o:title=""/>
            </v:shape>
            <v:line style="position:absolute" from="1718,3330" to="4433,3330" stroked="true" strokeweight="5.249044pt" strokecolor="#000000">
              <v:stroke dashstyle="solid"/>
            </v:line>
            <v:shape style="position:absolute;left:1665;top:279;width:2821;height:3190" type="#_x0000_t202" filled="false" stroked="false">
              <v:textbox inset="0,0,0,0">
                <w:txbxContent>
                  <w:p>
                    <w:pPr>
                      <w:spacing w:line="1100" w:lineRule="exact" w:before="0"/>
                      <w:ind w:left="1007" w:right="0" w:firstLine="0"/>
                      <w:jc w:val="left"/>
                      <w:rPr>
                        <w:sz w:val="25"/>
                      </w:rPr>
                    </w:pPr>
                    <w:r>
                      <w:rPr>
                        <w:rFonts w:ascii="Arial"/>
                        <w:spacing w:val="-39"/>
                        <w:w w:val="95"/>
                        <w:sz w:val="26"/>
                      </w:rPr>
                      <w:t>t</w:t>
                    </w:r>
                    <w:r>
                      <w:rPr>
                        <w:spacing w:val="-278"/>
                        <w:w w:val="95"/>
                        <w:position w:val="-20"/>
                        <w:sz w:val="99"/>
                      </w:rPr>
                      <w:t>-</w:t>
                    </w:r>
                    <w:r>
                      <w:rPr>
                        <w:rFonts w:ascii="Arial"/>
                        <w:w w:val="95"/>
                        <w:sz w:val="26"/>
                      </w:rPr>
                      <w:t>-</w:t>
                    </w:r>
                    <w:r>
                      <w:rPr>
                        <w:rFonts w:ascii="Arial"/>
                        <w:sz w:val="26"/>
                      </w:rPr>
                      <w:t>  </w:t>
                    </w:r>
                    <w:r>
                      <w:rPr>
                        <w:rFonts w:ascii="Arial"/>
                        <w:spacing w:val="-23"/>
                        <w:sz w:val="26"/>
                      </w:rPr>
                      <w:t> </w:t>
                    </w:r>
                    <w:r>
                      <w:rPr>
                        <w:spacing w:val="-93"/>
                        <w:w w:val="95"/>
                        <w:position w:val="-20"/>
                        <w:sz w:val="99"/>
                      </w:rPr>
                      <w:t>T</w:t>
                    </w:r>
                    <w:r>
                      <w:rPr>
                        <w:spacing w:val="-76"/>
                        <w:w w:val="95"/>
                        <w:sz w:val="25"/>
                      </w:rPr>
                      <w:t>-</w:t>
                    </w:r>
                    <w:r>
                      <w:rPr>
                        <w:spacing w:val="-5"/>
                        <w:w w:val="95"/>
                        <w:position w:val="-6"/>
                        <w:sz w:val="25"/>
                      </w:rPr>
                      <w:t>-</w:t>
                    </w:r>
                    <w:r>
                      <w:rPr>
                        <w:spacing w:val="-76"/>
                        <w:w w:val="95"/>
                        <w:sz w:val="25"/>
                      </w:rPr>
                      <w:t>-</w:t>
                    </w:r>
                    <w:r>
                      <w:rPr>
                        <w:spacing w:val="-72"/>
                        <w:w w:val="95"/>
                        <w:position w:val="-6"/>
                        <w:sz w:val="25"/>
                      </w:rPr>
                      <w:t>-</w:t>
                    </w:r>
                    <w:r>
                      <w:rPr>
                        <w:spacing w:val="-250"/>
                        <w:w w:val="95"/>
                        <w:position w:val="-20"/>
                        <w:sz w:val="99"/>
                      </w:rPr>
                      <w:t>-</w:t>
                    </w:r>
                    <w:r>
                      <w:rPr>
                        <w:spacing w:val="-76"/>
                        <w:w w:val="95"/>
                        <w:sz w:val="25"/>
                      </w:rPr>
                      <w:t>-</w:t>
                    </w:r>
                    <w:r>
                      <w:rPr>
                        <w:w w:val="95"/>
                        <w:position w:val="-6"/>
                        <w:sz w:val="25"/>
                      </w:rPr>
                      <w:t>-</w:t>
                    </w:r>
                  </w:p>
                </w:txbxContent>
              </v:textbox>
              <w10:wrap type="none"/>
            </v:shape>
            <w10:wrap type="none"/>
          </v:group>
        </w:pict>
      </w:r>
      <w:r>
        <w:rPr/>
        <w:pict>
          <v:line style="position:absolute;mso-position-horizontal-relative:page;mso-position-vertical-relative:paragraph;z-index:1312" from="94.840683pt,44.193144pt" to="94.840683pt,8.044444pt" stroked="true" strokeweight="1.431557pt" strokecolor="#000000">
            <v:stroke dashstyle="solid"/>
            <w10:wrap type="none"/>
          </v:line>
        </w:pict>
      </w:r>
      <w:r>
        <w:rPr/>
        <w:pict>
          <v:shape style="position:absolute;margin-left:94.124901pt;margin-top:7.747665pt;width:119.5pt;height:30.35pt;mso-position-horizontal-relative:page;mso-position-vertical-relative:paragraph;z-index:1360" type="#_x0000_t202" filled="false" stroked="false">
            <v:textbox inset="0,0,0,0">
              <w:txbxContent>
                <w:tbl>
                  <w:tblPr>
                    <w:tblW w:w="0" w:type="auto"/>
                    <w:jc w:val="left"/>
                    <w:tblBorders>
                      <w:top w:val="single" w:sz="11" w:space="0" w:color="000000"/>
                      <w:left w:val="single" w:sz="11" w:space="0" w:color="000000"/>
                      <w:bottom w:val="single" w:sz="11" w:space="0" w:color="000000"/>
                      <w:right w:val="single" w:sz="11" w:space="0" w:color="000000"/>
                      <w:insideH w:val="single" w:sz="11" w:space="0" w:color="000000"/>
                      <w:insideV w:val="single" w:sz="11" w:space="0" w:color="000000"/>
                    </w:tblBorders>
                    <w:tblLayout w:type="fixed"/>
                    <w:tblCellMar>
                      <w:top w:w="0" w:type="dxa"/>
                      <w:left w:w="0" w:type="dxa"/>
                      <w:bottom w:w="0" w:type="dxa"/>
                      <w:right w:w="0" w:type="dxa"/>
                    </w:tblCellMar>
                    <w:tblLook w:val="01E0"/>
                  </w:tblPr>
                  <w:tblGrid>
                    <w:gridCol w:w="1520"/>
                    <w:gridCol w:w="827"/>
                  </w:tblGrid>
                  <w:tr>
                    <w:trPr>
                      <w:trHeight w:val="293" w:hRule="exact"/>
                    </w:trPr>
                    <w:tc>
                      <w:tcPr>
                        <w:tcW w:w="1520" w:type="dxa"/>
                      </w:tcPr>
                      <w:p>
                        <w:pPr>
                          <w:pStyle w:val="TableParagraph"/>
                          <w:ind w:right="134"/>
                          <w:rPr>
                            <w:sz w:val="10"/>
                          </w:rPr>
                        </w:pPr>
                        <w:r>
                          <w:rPr>
                            <w:w w:val="95"/>
                            <w:sz w:val="10"/>
                          </w:rPr>
                          <w:t>NON MAGNETIC</w:t>
                        </w:r>
                      </w:p>
                    </w:tc>
                    <w:tc>
                      <w:tcPr>
                        <w:tcW w:w="827" w:type="dxa"/>
                      </w:tcPr>
                      <w:p>
                        <w:pPr>
                          <w:pStyle w:val="TableParagraph"/>
                          <w:ind w:left="132"/>
                          <w:rPr>
                            <w:sz w:val="10"/>
                          </w:rPr>
                        </w:pPr>
                        <w:r>
                          <w:rPr>
                            <w:sz w:val="10"/>
                          </w:rPr>
                          <w:t>MAGNETIC</w:t>
                        </w:r>
                      </w:p>
                    </w:tc>
                  </w:tr>
                  <w:tr>
                    <w:trPr>
                      <w:trHeight w:val="284" w:hRule="exact"/>
                    </w:trPr>
                    <w:tc>
                      <w:tcPr>
                        <w:tcW w:w="1520" w:type="dxa"/>
                        <w:tcBorders>
                          <w:bottom w:val="single" w:sz="12" w:space="0" w:color="000000"/>
                        </w:tcBorders>
                      </w:tcPr>
                      <w:p>
                        <w:pPr>
                          <w:pStyle w:val="TableParagraph"/>
                          <w:spacing w:line="243" w:lineRule="exact" w:before="0"/>
                          <w:ind w:left="167" w:right="134"/>
                          <w:rPr>
                            <w:sz w:val="10"/>
                          </w:rPr>
                        </w:pPr>
                        <w:r>
                          <w:rPr>
                            <w:sz w:val="10"/>
                          </w:rPr>
                          <w:t>THERMAL   </w:t>
                        </w:r>
                        <w:r>
                          <w:rPr>
                            <w:sz w:val="29"/>
                          </w:rPr>
                          <w:t>I </w:t>
                        </w:r>
                        <w:r>
                          <w:rPr>
                            <w:position w:val="1"/>
                            <w:sz w:val="10"/>
                          </w:rPr>
                          <w:t>SINGLET</w:t>
                        </w:r>
                      </w:p>
                    </w:tc>
                    <w:tc>
                      <w:tcPr>
                        <w:tcW w:w="827" w:type="dxa"/>
                        <w:tcBorders>
                          <w:bottom w:val="single" w:sz="12" w:space="0" w:color="000000"/>
                        </w:tcBorders>
                      </w:tcPr>
                      <w:p>
                        <w:pPr>
                          <w:pStyle w:val="TableParagraph"/>
                          <w:spacing w:before="78"/>
                          <w:ind w:left="118"/>
                          <w:rPr>
                            <w:sz w:val="10"/>
                          </w:rPr>
                        </w:pPr>
                        <w:r>
                          <w:rPr>
                            <w:sz w:val="10"/>
                          </w:rPr>
                          <w:t>TRIPLET</w:t>
                        </w:r>
                      </w:p>
                    </w:tc>
                  </w:tr>
                </w:tbl>
                <w:p>
                  <w:pPr>
                    <w:pStyle w:val="BodyText"/>
                  </w:pPr>
                </w:p>
              </w:txbxContent>
            </v:textbox>
            <w10:wrap type="none"/>
          </v:shape>
        </w:pict>
      </w:r>
      <w:r>
        <w:rPr>
          <w:rFonts w:ascii="Arial"/>
          <w:w w:val="95"/>
          <w:sz w:val="10"/>
        </w:rPr>
        <w:t>DOUBLE BONO ENERGY DIAGRAM</w:t>
      </w:r>
    </w:p>
    <w:p>
      <w:pPr>
        <w:pStyle w:val="BodyText"/>
        <w:rPr>
          <w:rFonts w:ascii="Arial"/>
          <w:sz w:val="10"/>
        </w:rPr>
      </w:pPr>
    </w:p>
    <w:p>
      <w:pPr>
        <w:pStyle w:val="BodyText"/>
        <w:rPr>
          <w:rFonts w:ascii="Arial"/>
          <w:sz w:val="10"/>
        </w:rPr>
      </w:pPr>
    </w:p>
    <w:p>
      <w:pPr>
        <w:pStyle w:val="BodyText"/>
        <w:rPr>
          <w:rFonts w:ascii="Arial"/>
          <w:sz w:val="10"/>
        </w:rPr>
      </w:pPr>
    </w:p>
    <w:p>
      <w:pPr>
        <w:pStyle w:val="BodyText"/>
        <w:rPr>
          <w:rFonts w:ascii="Arial"/>
          <w:sz w:val="10"/>
        </w:rPr>
      </w:pPr>
    </w:p>
    <w:p>
      <w:pPr>
        <w:pStyle w:val="BodyText"/>
        <w:rPr>
          <w:rFonts w:ascii="Arial"/>
          <w:sz w:val="10"/>
        </w:rPr>
      </w:pPr>
    </w:p>
    <w:p>
      <w:pPr>
        <w:pStyle w:val="BodyText"/>
        <w:rPr>
          <w:rFonts w:ascii="Arial"/>
          <w:sz w:val="10"/>
        </w:rPr>
      </w:pPr>
    </w:p>
    <w:p>
      <w:pPr>
        <w:pStyle w:val="BodyText"/>
        <w:rPr>
          <w:rFonts w:ascii="Arial"/>
          <w:sz w:val="10"/>
        </w:rPr>
      </w:pPr>
    </w:p>
    <w:p>
      <w:pPr>
        <w:pStyle w:val="BodyText"/>
        <w:rPr>
          <w:rFonts w:ascii="Arial"/>
          <w:sz w:val="10"/>
        </w:rPr>
      </w:pPr>
    </w:p>
    <w:p>
      <w:pPr>
        <w:pStyle w:val="BodyText"/>
        <w:rPr>
          <w:rFonts w:ascii="Arial"/>
          <w:sz w:val="10"/>
        </w:rPr>
      </w:pPr>
    </w:p>
    <w:p>
      <w:pPr>
        <w:pStyle w:val="BodyText"/>
        <w:rPr>
          <w:rFonts w:ascii="Arial"/>
          <w:sz w:val="10"/>
        </w:rPr>
      </w:pPr>
    </w:p>
    <w:p>
      <w:pPr>
        <w:pStyle w:val="BodyText"/>
        <w:rPr>
          <w:rFonts w:ascii="Arial"/>
          <w:sz w:val="10"/>
        </w:rPr>
      </w:pPr>
    </w:p>
    <w:p>
      <w:pPr>
        <w:pStyle w:val="BodyText"/>
        <w:rPr>
          <w:rFonts w:ascii="Arial"/>
          <w:sz w:val="10"/>
        </w:rPr>
      </w:pPr>
    </w:p>
    <w:p>
      <w:pPr>
        <w:pStyle w:val="BodyText"/>
        <w:rPr>
          <w:rFonts w:ascii="Arial"/>
          <w:sz w:val="10"/>
        </w:rPr>
      </w:pPr>
    </w:p>
    <w:p>
      <w:pPr>
        <w:pStyle w:val="BodyText"/>
        <w:rPr>
          <w:rFonts w:ascii="Arial"/>
          <w:sz w:val="10"/>
        </w:rPr>
      </w:pPr>
    </w:p>
    <w:p>
      <w:pPr>
        <w:pStyle w:val="BodyText"/>
        <w:rPr>
          <w:rFonts w:ascii="Arial"/>
          <w:sz w:val="10"/>
        </w:rPr>
      </w:pPr>
    </w:p>
    <w:p>
      <w:pPr>
        <w:pStyle w:val="BodyText"/>
        <w:rPr>
          <w:rFonts w:ascii="Arial"/>
          <w:sz w:val="10"/>
        </w:rPr>
      </w:pPr>
    </w:p>
    <w:p>
      <w:pPr>
        <w:pStyle w:val="BodyText"/>
        <w:rPr>
          <w:rFonts w:ascii="Arial"/>
          <w:sz w:val="10"/>
        </w:rPr>
      </w:pPr>
    </w:p>
    <w:p>
      <w:pPr>
        <w:pStyle w:val="BodyText"/>
        <w:rPr>
          <w:rFonts w:ascii="Arial"/>
          <w:sz w:val="10"/>
        </w:rPr>
      </w:pPr>
    </w:p>
    <w:p>
      <w:pPr>
        <w:pStyle w:val="BodyText"/>
        <w:rPr>
          <w:rFonts w:ascii="Arial"/>
          <w:sz w:val="10"/>
        </w:rPr>
      </w:pPr>
    </w:p>
    <w:p>
      <w:pPr>
        <w:pStyle w:val="BodyText"/>
        <w:rPr>
          <w:rFonts w:ascii="Arial"/>
          <w:sz w:val="10"/>
        </w:rPr>
      </w:pPr>
    </w:p>
    <w:p>
      <w:pPr>
        <w:pStyle w:val="BodyText"/>
        <w:rPr>
          <w:rFonts w:ascii="Arial"/>
          <w:sz w:val="10"/>
        </w:rPr>
      </w:pPr>
    </w:p>
    <w:p>
      <w:pPr>
        <w:pStyle w:val="BodyText"/>
        <w:rPr>
          <w:rFonts w:ascii="Arial"/>
          <w:sz w:val="10"/>
        </w:rPr>
      </w:pPr>
    </w:p>
    <w:p>
      <w:pPr>
        <w:pStyle w:val="BodyText"/>
        <w:rPr>
          <w:rFonts w:ascii="Arial"/>
          <w:sz w:val="10"/>
        </w:rPr>
      </w:pPr>
    </w:p>
    <w:p>
      <w:pPr>
        <w:pStyle w:val="BodyText"/>
        <w:rPr>
          <w:rFonts w:ascii="Arial"/>
          <w:sz w:val="10"/>
        </w:rPr>
      </w:pPr>
    </w:p>
    <w:p>
      <w:pPr>
        <w:pStyle w:val="BodyText"/>
        <w:rPr>
          <w:rFonts w:ascii="Arial"/>
          <w:sz w:val="10"/>
        </w:rPr>
      </w:pPr>
    </w:p>
    <w:p>
      <w:pPr>
        <w:pStyle w:val="BodyText"/>
        <w:rPr>
          <w:rFonts w:ascii="Arial"/>
          <w:sz w:val="10"/>
        </w:rPr>
      </w:pPr>
    </w:p>
    <w:p>
      <w:pPr>
        <w:pStyle w:val="BodyText"/>
        <w:rPr>
          <w:rFonts w:ascii="Arial"/>
          <w:sz w:val="10"/>
        </w:rPr>
      </w:pPr>
    </w:p>
    <w:p>
      <w:pPr>
        <w:pStyle w:val="BodyText"/>
        <w:rPr>
          <w:rFonts w:ascii="Arial"/>
          <w:sz w:val="10"/>
        </w:rPr>
      </w:pPr>
    </w:p>
    <w:p>
      <w:pPr>
        <w:pStyle w:val="BodyText"/>
        <w:spacing w:before="9"/>
        <w:rPr>
          <w:rFonts w:ascii="Arial"/>
          <w:sz w:val="9"/>
        </w:rPr>
      </w:pPr>
    </w:p>
    <w:p>
      <w:pPr>
        <w:spacing w:before="0"/>
        <w:ind w:left="1562" w:right="0" w:firstLine="0"/>
        <w:jc w:val="left"/>
        <w:rPr>
          <w:rFonts w:ascii="Arial"/>
          <w:sz w:val="10"/>
        </w:rPr>
      </w:pPr>
      <w:r>
        <w:rPr>
          <w:rFonts w:ascii="Arial"/>
          <w:w w:val="95"/>
          <w:sz w:val="10"/>
        </w:rPr>
        <w:t>GROUND STATE</w:t>
      </w:r>
    </w:p>
    <w:p>
      <w:pPr>
        <w:spacing w:line="98" w:lineRule="exact" w:before="5"/>
        <w:ind w:left="1600" w:right="0" w:firstLine="0"/>
        <w:jc w:val="left"/>
        <w:rPr>
          <w:sz w:val="9"/>
        </w:rPr>
      </w:pPr>
      <w:r>
        <w:rPr>
          <w:w w:val="110"/>
          <w:sz w:val="9"/>
        </w:rPr>
        <w:t>··· ··u</w:t>
      </w:r>
    </w:p>
    <w:p>
      <w:pPr>
        <w:spacing w:line="190" w:lineRule="exact" w:before="0"/>
        <w:ind w:left="1522" w:right="0" w:firstLine="0"/>
        <w:jc w:val="left"/>
        <w:rPr>
          <w:sz w:val="17"/>
        </w:rPr>
      </w:pPr>
      <w:r>
        <w:rPr>
          <w:w w:val="110"/>
          <w:sz w:val="17"/>
        </w:rPr>
        <w:t>Figure 2</w:t>
      </w:r>
    </w:p>
    <w:p>
      <w:pPr>
        <w:pStyle w:val="Heading1"/>
        <w:spacing w:line="240" w:lineRule="exact" w:before="2"/>
        <w:ind w:left="973" w:right="296" w:firstLine="3"/>
      </w:pPr>
      <w:r>
        <w:rPr/>
        <w:br w:type="column"/>
      </w:r>
      <w:r>
        <w:rPr/>
        <w:t>cesses</w:t>
      </w:r>
      <w:r>
        <w:rPr>
          <w:spacing w:val="-14"/>
        </w:rPr>
        <w:t> </w:t>
      </w:r>
      <w:r>
        <w:rPr/>
        <w:t>involved.</w:t>
      </w:r>
      <w:r>
        <w:rPr>
          <w:spacing w:val="-11"/>
        </w:rPr>
        <w:t> </w:t>
      </w:r>
      <w:r>
        <w:rPr/>
        <w:t>Figure</w:t>
      </w:r>
      <w:r>
        <w:rPr>
          <w:spacing w:val="-18"/>
        </w:rPr>
        <w:t> </w:t>
      </w:r>
      <w:r>
        <w:rPr/>
        <w:t>2</w:t>
      </w:r>
      <w:r>
        <w:rPr>
          <w:spacing w:val="-31"/>
        </w:rPr>
        <w:t> </w:t>
      </w:r>
      <w:r>
        <w:rPr/>
        <w:t>is</w:t>
      </w:r>
      <w:r>
        <w:rPr>
          <w:spacing w:val="-25"/>
        </w:rPr>
        <w:t> </w:t>
      </w:r>
      <w:r>
        <w:rPr/>
        <w:t>a</w:t>
      </w:r>
      <w:r>
        <w:rPr>
          <w:spacing w:val="-15"/>
        </w:rPr>
        <w:t> </w:t>
      </w:r>
      <w:r>
        <w:rPr/>
        <w:t>mod­ ified Jablonski energy</w:t>
      </w:r>
      <w:r>
        <w:rPr>
          <w:spacing w:val="-38"/>
        </w:rPr>
        <w:t> </w:t>
      </w:r>
      <w:r>
        <w:rPr/>
        <w:t>diagram.</w:t>
      </w:r>
    </w:p>
    <w:p>
      <w:pPr>
        <w:spacing w:line="235" w:lineRule="auto" w:before="22"/>
        <w:ind w:left="977" w:right="292" w:firstLine="196"/>
        <w:jc w:val="both"/>
        <w:rPr>
          <w:sz w:val="21"/>
        </w:rPr>
      </w:pPr>
      <w:r>
        <w:rPr/>
        <w:pict>
          <v:line style="position:absolute;mso-position-horizontal-relative:page;mso-position-vertical-relative:paragraph;z-index:1336" from="212.168701pt,19.683985pt" to="212.168701pt,-16.584415pt" stroked="true" strokeweight="1.431557pt" strokecolor="#000000">
            <v:stroke dashstyle="solid"/>
            <w10:wrap type="none"/>
          </v:line>
        </w:pict>
      </w:r>
      <w:r>
        <w:rPr>
          <w:sz w:val="21"/>
        </w:rPr>
        <w:t>The double bond depicted in A of Figure </w:t>
      </w:r>
      <w:r>
        <w:rPr>
          <w:b/>
          <w:sz w:val="19"/>
        </w:rPr>
        <w:t>1 </w:t>
      </w:r>
      <w:r>
        <w:rPr>
          <w:sz w:val="21"/>
        </w:rPr>
        <w:t>is irradiated with ul­ traviolet  light  of  wave length in</w:t>
      </w:r>
    </w:p>
    <w:p>
      <w:pPr>
        <w:spacing w:line="250" w:lineRule="exact" w:before="0"/>
        <w:ind w:left="978" w:right="0" w:firstLine="4"/>
        <w:jc w:val="both"/>
        <w:rPr>
          <w:sz w:val="21"/>
        </w:rPr>
      </w:pPr>
      <w:r>
        <w:rPr>
          <w:sz w:val="21"/>
        </w:rPr>
        <w:t>the range </w:t>
      </w:r>
      <w:r>
        <w:rPr>
          <w:sz w:val="19"/>
        </w:rPr>
        <w:t>2700 </w:t>
      </w:r>
      <w:r>
        <w:rPr>
          <w:rFonts w:ascii="Arial" w:hAnsi="Arial"/>
          <w:sz w:val="27"/>
        </w:rPr>
        <w:t>A </w:t>
      </w:r>
      <w:r>
        <w:rPr>
          <w:sz w:val="20"/>
        </w:rPr>
        <w:t>± </w:t>
      </w:r>
      <w:r>
        <w:rPr>
          <w:sz w:val="19"/>
        </w:rPr>
        <w:t>200. </w:t>
      </w:r>
      <w:r>
        <w:rPr>
          <w:sz w:val="21"/>
        </w:rPr>
        <w:t>The elec­</w:t>
      </w:r>
    </w:p>
    <w:p>
      <w:pPr>
        <w:pStyle w:val="Heading1"/>
        <w:spacing w:line="235" w:lineRule="auto"/>
        <w:ind w:left="967" w:right="288" w:firstLine="10"/>
        <w:jc w:val="left"/>
      </w:pPr>
      <w:r>
        <w:rPr/>
        <w:t>tron is raised to a level in the </w:t>
      </w:r>
      <w:r>
        <w:rPr>
          <w:rFonts w:ascii="Arial"/>
          <w:i/>
          <w:sz w:val="19"/>
        </w:rPr>
        <w:t>S </w:t>
      </w:r>
      <w:r>
        <w:rPr/>
        <w:t>range as shown. The electron here may take a number of  paths.  </w:t>
      </w:r>
      <w:r>
        <w:rPr>
          <w:rFonts w:ascii="Arial"/>
          <w:sz w:val="20"/>
        </w:rPr>
        <w:t>It </w:t>
      </w:r>
      <w:r>
        <w:rPr/>
        <w:t>may drop back to  the  ground state in a time of the  order  of  </w:t>
      </w:r>
      <w:r>
        <w:rPr>
          <w:sz w:val="19"/>
        </w:rPr>
        <w:t>10-s </w:t>
      </w:r>
      <w:r>
        <w:rPr/>
        <w:t>seconds with the emission</w:t>
      </w:r>
      <w:r>
        <w:rPr>
          <w:spacing w:val="40"/>
        </w:rPr>
        <w:t> </w:t>
      </w:r>
      <w:r>
        <w:rPr/>
        <w:t>of</w:t>
      </w:r>
    </w:p>
    <w:p>
      <w:pPr>
        <w:spacing w:line="175" w:lineRule="auto" w:before="54"/>
        <w:ind w:left="978" w:right="295" w:hanging="7"/>
        <w:jc w:val="both"/>
        <w:rPr>
          <w:sz w:val="21"/>
        </w:rPr>
      </w:pPr>
      <w:r>
        <w:rPr>
          <w:sz w:val="21"/>
        </w:rPr>
        <w:t>fluorescent light having a wave length </w:t>
      </w:r>
      <w:r>
        <w:rPr>
          <w:sz w:val="19"/>
        </w:rPr>
        <w:t>500  ±   400  </w:t>
      </w:r>
      <w:r>
        <w:rPr>
          <w:rFonts w:ascii="Arial" w:hAnsi="Arial"/>
          <w:sz w:val="27"/>
        </w:rPr>
        <w:t>A </w:t>
      </w:r>
      <w:r>
        <w:rPr>
          <w:sz w:val="21"/>
        </w:rPr>
        <w:t>longer than</w:t>
      </w:r>
    </w:p>
    <w:p>
      <w:pPr>
        <w:pStyle w:val="Heading1"/>
        <w:spacing w:line="235" w:lineRule="auto" w:before="5"/>
        <w:ind w:left="976" w:right="283" w:firstLine="5"/>
      </w:pPr>
      <w:r>
        <w:rPr/>
        <w:t>the exciting light; this is ordinary fluorescence. </w:t>
      </w:r>
      <w:r>
        <w:rPr>
          <w:rFonts w:ascii="Arial" w:hAnsi="Arial"/>
          <w:sz w:val="20"/>
        </w:rPr>
        <w:t>It </w:t>
      </w:r>
      <w:r>
        <w:rPr/>
        <w:t>may ospillate be­ tween the </w:t>
      </w:r>
      <w:r>
        <w:rPr>
          <w:rFonts w:ascii="Arial" w:hAnsi="Arial"/>
          <w:i/>
          <w:sz w:val="19"/>
        </w:rPr>
        <w:t>S </w:t>
      </w:r>
      <w:r>
        <w:rPr/>
        <w:t>and </w:t>
      </w:r>
      <w:r>
        <w:rPr>
          <w:rFonts w:ascii="Arial" w:hAnsi="Arial"/>
          <w:i/>
          <w:sz w:val="19"/>
        </w:rPr>
        <w:t>T </w:t>
      </w:r>
      <w:r>
        <w:rPr/>
        <w:t>states and then</w:t>
      </w:r>
    </w:p>
    <w:p>
      <w:pPr>
        <w:spacing w:after="0" w:line="235" w:lineRule="auto"/>
        <w:sectPr>
          <w:type w:val="continuous"/>
          <w:pgSz w:w="9360" w:h="14560"/>
          <w:pgMar w:top="720" w:bottom="0" w:left="1300" w:right="1300"/>
          <w:cols w:num="2" w:equalWidth="0">
            <w:col w:w="2591" w:space="40"/>
            <w:col w:w="4129"/>
          </w:cols>
        </w:sectPr>
      </w:pPr>
    </w:p>
    <w:p>
      <w:pPr>
        <w:spacing w:line="226" w:lineRule="exact" w:before="9"/>
        <w:ind w:left="276" w:right="0" w:hanging="11"/>
        <w:jc w:val="left"/>
        <w:rPr>
          <w:sz w:val="21"/>
        </w:rPr>
      </w:pPr>
      <w:r>
        <w:rPr>
          <w:sz w:val="21"/>
        </w:rPr>
        <w:t>fall back to ground in a time of the order of </w:t>
      </w:r>
      <w:r>
        <w:rPr>
          <w:sz w:val="19"/>
        </w:rPr>
        <w:t>10 --:</w:t>
      </w:r>
      <w:r>
        <w:rPr>
          <w:position w:val="3"/>
          <w:sz w:val="12"/>
        </w:rPr>
        <w:t>4 </w:t>
      </w:r>
      <w:r>
        <w:rPr>
          <w:sz w:val="21"/>
        </w:rPr>
        <w:t>sec; this is slow fluores- cence.</w:t>
      </w:r>
    </w:p>
    <w:p>
      <w:pPr>
        <w:spacing w:line="235" w:lineRule="auto" w:before="12"/>
        <w:ind w:left="268" w:right="271" w:firstLine="205"/>
        <w:jc w:val="both"/>
        <w:rPr>
          <w:sz w:val="21"/>
        </w:rPr>
      </w:pPr>
      <w:r>
        <w:rPr>
          <w:sz w:val="21"/>
        </w:rPr>
        <w:t>Again it may oscillate between the </w:t>
      </w:r>
      <w:r>
        <w:rPr>
          <w:rFonts w:ascii="Arial" w:hAnsi="Arial"/>
          <w:i/>
          <w:sz w:val="20"/>
        </w:rPr>
        <w:t>S </w:t>
      </w:r>
      <w:r>
        <w:rPr>
          <w:sz w:val="21"/>
        </w:rPr>
        <w:t>and </w:t>
      </w:r>
      <w:r>
        <w:rPr>
          <w:rFonts w:ascii="Arial" w:hAnsi="Arial"/>
          <w:i/>
          <w:sz w:val="20"/>
        </w:rPr>
        <w:t>T </w:t>
      </w:r>
      <w:r>
        <w:rPr>
          <w:sz w:val="21"/>
        </w:rPr>
        <w:t>states, but </w:t>
      </w:r>
      <w:r>
        <w:rPr>
          <w:sz w:val="22"/>
        </w:rPr>
        <w:t>if </w:t>
      </w:r>
      <w:r>
        <w:rPr>
          <w:sz w:val="21"/>
        </w:rPr>
        <w:t>the bond is stabilized by incorporation in a crystal lattice or preferably by cooling to liquid nitrogen temperature, then the electron will have time to go into parallel spin with its paired electron. </w:t>
      </w:r>
      <w:r>
        <w:rPr>
          <w:sz w:val="23"/>
        </w:rPr>
        <w:t>In </w:t>
      </w:r>
      <w:r>
        <w:rPr>
          <w:sz w:val="21"/>
        </w:rPr>
        <w:t>this state the electron is mag­ netically stabilized and will continue to rotate until it picks up energy by collision from an outside source.</w:t>
      </w:r>
    </w:p>
    <w:p>
      <w:pPr>
        <w:spacing w:line="242" w:lineRule="auto" w:before="13"/>
        <w:ind w:left="254" w:right="279" w:firstLine="215"/>
        <w:jc w:val="both"/>
        <w:rPr>
          <w:sz w:val="21"/>
        </w:rPr>
      </w:pPr>
      <w:r>
        <w:rPr>
          <w:sz w:val="21"/>
        </w:rPr>
        <w:t>Upon collision, which is determined by probability, the electron will be knocked  out of  its  stabilized state. It  can then fall back to the    ground</w:t>
      </w:r>
    </w:p>
    <w:p>
      <w:pPr>
        <w:tabs>
          <w:tab w:pos="5904" w:val="left" w:leader="none"/>
        </w:tabs>
        <w:spacing w:line="148" w:lineRule="auto" w:before="75"/>
        <w:ind w:left="254" w:right="283" w:firstLine="14"/>
        <w:jc w:val="left"/>
        <w:rPr>
          <w:sz w:val="30"/>
        </w:rPr>
      </w:pPr>
      <w:r>
        <w:rPr>
          <w:sz w:val="21"/>
        </w:rPr>
        <w:t>level with the emission of phosphorescent light. The wave length 1s, in general, in the visible range primarily </w:t>
      </w:r>
      <w:r>
        <w:rPr>
          <w:sz w:val="19"/>
        </w:rPr>
        <w:t>5000 </w:t>
      </w:r>
      <w:r>
        <w:rPr>
          <w:sz w:val="21"/>
        </w:rPr>
        <w:t>±</w:t>
      </w:r>
      <w:r>
        <w:rPr>
          <w:spacing w:val="14"/>
          <w:sz w:val="21"/>
        </w:rPr>
        <w:t> </w:t>
      </w:r>
      <w:r>
        <w:rPr>
          <w:sz w:val="19"/>
        </w:rPr>
        <w:t>1000</w:t>
      </w:r>
      <w:r>
        <w:rPr>
          <w:spacing w:val="-5"/>
          <w:sz w:val="19"/>
        </w:rPr>
        <w:t> </w:t>
      </w:r>
      <w:r>
        <w:rPr>
          <w:w w:val="90"/>
          <w:sz w:val="30"/>
        </w:rPr>
        <w:t>A.</w:t>
        <w:tab/>
        <w:t>·</w:t>
      </w:r>
    </w:p>
    <w:p>
      <w:pPr>
        <w:spacing w:after="0" w:line="148" w:lineRule="auto"/>
        <w:jc w:val="left"/>
        <w:rPr>
          <w:sz w:val="30"/>
        </w:rPr>
        <w:sectPr>
          <w:type w:val="continuous"/>
          <w:pgSz w:w="9360" w:h="14560"/>
          <w:pgMar w:top="720" w:bottom="0" w:left="1300" w:right="1300"/>
        </w:sectPr>
      </w:pPr>
    </w:p>
    <w:p>
      <w:pPr>
        <w:pStyle w:val="BodyText"/>
        <w:spacing w:before="3"/>
        <w:rPr>
          <w:sz w:val="21"/>
        </w:rPr>
      </w:pPr>
    </w:p>
    <w:p>
      <w:pPr>
        <w:tabs>
          <w:tab w:pos="6490" w:val="right" w:leader="none"/>
        </w:tabs>
        <w:spacing w:before="92"/>
        <w:ind w:left="1272" w:right="0" w:firstLine="0"/>
        <w:jc w:val="left"/>
        <w:rPr>
          <w:sz w:val="20"/>
        </w:rPr>
      </w:pPr>
      <w:bookmarkStart w:name="p. 262" w:id="9"/>
      <w:bookmarkEnd w:id="9"/>
      <w:r>
        <w:rPr/>
      </w:r>
      <w:r>
        <w:rPr>
          <w:w w:val="110"/>
          <w:sz w:val="14"/>
        </w:rPr>
        <w:t>EXCITATION </w:t>
      </w:r>
      <w:r>
        <w:rPr>
          <w:spacing w:val="38"/>
          <w:w w:val="110"/>
          <w:sz w:val="14"/>
        </w:rPr>
        <w:t> </w:t>
      </w:r>
      <w:r>
        <w:rPr>
          <w:w w:val="110"/>
          <w:sz w:val="14"/>
        </w:rPr>
        <w:t>OF  THE </w:t>
      </w:r>
      <w:r>
        <w:rPr>
          <w:spacing w:val="38"/>
          <w:w w:val="110"/>
          <w:sz w:val="14"/>
        </w:rPr>
        <w:t> </w:t>
      </w:r>
      <w:r>
        <w:rPr>
          <w:w w:val="110"/>
          <w:sz w:val="14"/>
        </w:rPr>
        <w:t>HYDROCARBON</w:t>
      </w:r>
      <w:r>
        <w:rPr>
          <w:spacing w:val="6"/>
          <w:w w:val="110"/>
          <w:sz w:val="14"/>
        </w:rPr>
        <w:t> </w:t>
      </w:r>
      <w:r>
        <w:rPr>
          <w:w w:val="110"/>
          <w:sz w:val="14"/>
        </w:rPr>
        <w:t>DOUBLE </w:t>
      </w:r>
      <w:r>
        <w:rPr>
          <w:spacing w:val="8"/>
          <w:w w:val="110"/>
          <w:sz w:val="14"/>
        </w:rPr>
        <w:t> </w:t>
      </w:r>
      <w:r>
        <w:rPr>
          <w:w w:val="110"/>
          <w:sz w:val="14"/>
        </w:rPr>
        <w:t>BOND</w:t>
      </w:r>
      <w:r>
        <w:rPr>
          <w:w w:val="110"/>
          <w:sz w:val="20"/>
        </w:rPr>
        <w:tab/>
        <w:t>261</w:t>
      </w:r>
    </w:p>
    <w:p>
      <w:pPr>
        <w:spacing w:before="92"/>
        <w:ind w:left="455" w:right="0" w:firstLine="0"/>
        <w:jc w:val="left"/>
        <w:rPr>
          <w:sz w:val="20"/>
        </w:rPr>
      </w:pPr>
      <w:r>
        <w:rPr>
          <w:sz w:val="20"/>
        </w:rPr>
        <w:t>The number of collisions is given by </w:t>
      </w:r>
      <w:r>
        <w:rPr>
          <w:i/>
          <w:sz w:val="21"/>
        </w:rPr>
        <w:t>-dn/ dt </w:t>
      </w:r>
      <w:r>
        <w:rPr>
          <w:sz w:val="23"/>
        </w:rPr>
        <w:t>= </w:t>
      </w:r>
      <w:r>
        <w:rPr>
          <w:w w:val="85"/>
          <w:sz w:val="23"/>
        </w:rPr>
        <w:t>}.. </w:t>
      </w:r>
      <w:r>
        <w:rPr>
          <w:i/>
          <w:w w:val="85"/>
          <w:sz w:val="21"/>
        </w:rPr>
        <w:t>n </w:t>
      </w:r>
      <w:r>
        <w:rPr>
          <w:sz w:val="20"/>
        </w:rPr>
        <w:t>hence</w:t>
      </w:r>
    </w:p>
    <w:p>
      <w:pPr>
        <w:tabs>
          <w:tab w:pos="6191" w:val="left" w:leader="none"/>
        </w:tabs>
        <w:spacing w:before="79"/>
        <w:ind w:left="2955" w:right="0" w:firstLine="0"/>
        <w:jc w:val="left"/>
        <w:rPr>
          <w:rFonts w:ascii="Arial"/>
          <w:sz w:val="15"/>
        </w:rPr>
      </w:pPr>
      <w:r>
        <w:rPr>
          <w:w w:val="102"/>
          <w:position w:val="1"/>
          <w:sz w:val="16"/>
        </w:rPr>
        <w:t>i,</w:t>
      </w:r>
      <w:r>
        <w:rPr>
          <w:position w:val="1"/>
          <w:sz w:val="16"/>
        </w:rPr>
        <w:t>  </w:t>
      </w:r>
      <w:r>
        <w:rPr>
          <w:spacing w:val="-13"/>
          <w:position w:val="1"/>
          <w:sz w:val="16"/>
        </w:rPr>
        <w:t> </w:t>
      </w:r>
      <w:r>
        <w:rPr>
          <w:w w:val="105"/>
          <w:position w:val="1"/>
          <w:sz w:val="19"/>
        </w:rPr>
        <w:t>=</w:t>
      </w:r>
      <w:r>
        <w:rPr>
          <w:position w:val="1"/>
          <w:sz w:val="19"/>
        </w:rPr>
        <w:t> </w:t>
      </w:r>
      <w:r>
        <w:rPr>
          <w:spacing w:val="-18"/>
          <w:position w:val="1"/>
          <w:sz w:val="19"/>
        </w:rPr>
        <w:t> </w:t>
      </w:r>
      <w:r>
        <w:rPr>
          <w:i/>
          <w:spacing w:val="12"/>
          <w:w w:val="103"/>
          <w:position w:val="1"/>
          <w:sz w:val="18"/>
        </w:rPr>
        <w:t>I</w:t>
      </w:r>
      <w:r>
        <w:rPr>
          <w:rFonts w:ascii="Arial"/>
          <w:i/>
          <w:spacing w:val="2"/>
          <w:w w:val="103"/>
          <w:sz w:val="8"/>
        </w:rPr>
        <w:t>0</w:t>
      </w:r>
      <w:r>
        <w:rPr>
          <w:i/>
          <w:w w:val="91"/>
          <w:position w:val="1"/>
          <w:sz w:val="16"/>
        </w:rPr>
        <w:t>e-</w:t>
      </w:r>
      <w:r>
        <w:rPr>
          <w:i/>
          <w:position w:val="1"/>
          <w:sz w:val="16"/>
        </w:rPr>
        <w:t> </w:t>
      </w:r>
      <w:r>
        <w:rPr>
          <w:i/>
          <w:spacing w:val="9"/>
          <w:position w:val="1"/>
          <w:sz w:val="16"/>
        </w:rPr>
        <w:t> </w:t>
      </w:r>
      <w:r>
        <w:rPr>
          <w:i/>
          <w:w w:val="43"/>
          <w:position w:val="1"/>
          <w:sz w:val="16"/>
        </w:rPr>
        <w:t>&gt;.</w:t>
      </w:r>
      <w:r>
        <w:rPr>
          <w:i/>
          <w:spacing w:val="-3"/>
          <w:w w:val="43"/>
          <w:position w:val="1"/>
          <w:sz w:val="16"/>
        </w:rPr>
        <w:t>.</w:t>
      </w:r>
      <w:r>
        <w:rPr>
          <w:i/>
          <w:w w:val="84"/>
          <w:position w:val="1"/>
          <w:sz w:val="16"/>
        </w:rPr>
        <w:t>t</w:t>
      </w:r>
      <w:r>
        <w:rPr>
          <w:i/>
          <w:position w:val="1"/>
          <w:sz w:val="16"/>
        </w:rPr>
        <w:tab/>
      </w:r>
      <w:r>
        <w:rPr>
          <w:rFonts w:ascii="Arial"/>
          <w:w w:val="110"/>
          <w:sz w:val="15"/>
        </w:rPr>
        <w:t>(</w:t>
      </w:r>
      <w:r>
        <w:rPr>
          <w:rFonts w:ascii="Arial"/>
          <w:w w:val="110"/>
          <w:sz w:val="15"/>
        </w:rPr>
        <w:t>2a</w:t>
      </w:r>
      <w:r>
        <w:rPr>
          <w:rFonts w:ascii="Arial"/>
          <w:w w:val="110"/>
          <w:sz w:val="15"/>
        </w:rPr>
        <w:t>)</w:t>
      </w:r>
    </w:p>
    <w:p>
      <w:pPr>
        <w:pStyle w:val="BodyText"/>
        <w:spacing w:line="242" w:lineRule="auto" w:before="107"/>
        <w:ind w:left="258" w:right="257" w:firstLine="207"/>
        <w:jc w:val="both"/>
      </w:pPr>
      <w:r>
        <w:rPr>
          <w:w w:val="105"/>
          <w:sz w:val="21"/>
        </w:rPr>
        <w:t>In </w:t>
      </w:r>
      <w:r>
        <w:rPr>
          <w:w w:val="105"/>
        </w:rPr>
        <w:t>the magnetically stabilized state the bond is paramagnetic  and should exhibit paramagnetic spin resonance. </w:t>
      </w:r>
      <w:r>
        <w:rPr>
          <w:w w:val="105"/>
          <w:sz w:val="21"/>
        </w:rPr>
        <w:t>It </w:t>
      </w:r>
      <w:r>
        <w:rPr>
          <w:w w:val="105"/>
        </w:rPr>
        <w:t>follows then that  the decay in paramagnetic spin resonance must be concomitant with the de­ cay in</w:t>
      </w:r>
      <w:r>
        <w:rPr>
          <w:spacing w:val="-23"/>
          <w:w w:val="105"/>
        </w:rPr>
        <w:t> </w:t>
      </w:r>
      <w:r>
        <w:rPr>
          <w:w w:val="105"/>
        </w:rPr>
        <w:t>phosphorescence.</w:t>
      </w:r>
    </w:p>
    <w:p>
      <w:pPr>
        <w:pStyle w:val="BodyText"/>
        <w:spacing w:line="249" w:lineRule="auto" w:before="7"/>
        <w:ind w:left="262" w:right="270" w:firstLine="205"/>
        <w:jc w:val="both"/>
        <w:rPr>
          <w:b/>
        </w:rPr>
      </w:pPr>
      <w:r>
        <w:rPr>
          <w:w w:val="105"/>
        </w:rPr>
        <w:t>Reference to Table 1 reveals that the field existing at a double bond is dependent upon the atoms associated with the bond. This is illustrated figuratively in Figure </w:t>
      </w:r>
      <w:r>
        <w:rPr>
          <w:b/>
          <w:w w:val="105"/>
        </w:rPr>
        <w:t>lB.</w:t>
      </w:r>
    </w:p>
    <w:p>
      <w:pPr>
        <w:pStyle w:val="BodyText"/>
        <w:spacing w:line="240" w:lineRule="exact"/>
        <w:ind w:left="466"/>
        <w:rPr>
          <w:b/>
          <w:sz w:val="22"/>
        </w:rPr>
      </w:pPr>
      <w:r>
        <w:rPr>
          <w:w w:val="105"/>
        </w:rPr>
        <w:t>In virtue of  the  above it is not too surprising that Lenard, almost  </w:t>
      </w:r>
      <w:r>
        <w:rPr>
          <w:b/>
          <w:w w:val="105"/>
          <w:sz w:val="22"/>
        </w:rPr>
        <w:t>100</w:t>
      </w:r>
    </w:p>
    <w:p>
      <w:pPr>
        <w:pStyle w:val="BodyText"/>
        <w:spacing w:before="5"/>
        <w:ind w:left="257" w:right="242" w:firstLine="6"/>
        <w:jc w:val="both"/>
      </w:pPr>
      <w:r>
        <w:rPr>
          <w:w w:val="105"/>
        </w:rPr>
        <w:t>years ago, should conclude that, in phosphorescence decay,  the  bonds  act like tuned circuits. Nor is it surprising that the decay should be ex­ pressed by i </w:t>
      </w:r>
      <w:r>
        <w:rPr>
          <w:w w:val="105"/>
          <w:sz w:val="23"/>
        </w:rPr>
        <w:t>= </w:t>
      </w:r>
      <w:r>
        <w:rPr>
          <w:i/>
          <w:w w:val="105"/>
          <w:sz w:val="16"/>
        </w:rPr>
        <w:t>Ioe-&gt;..tm, </w:t>
      </w:r>
      <w:r>
        <w:rPr>
          <w:w w:val="105"/>
        </w:rPr>
        <w:t>although the real significance of the deviation' from a pure exponential was</w:t>
      </w:r>
      <w:r>
        <w:rPr>
          <w:spacing w:val="-23"/>
          <w:w w:val="105"/>
        </w:rPr>
        <w:t> </w:t>
      </w:r>
      <w:r>
        <w:rPr>
          <w:w w:val="105"/>
        </w:rPr>
        <w:t>missed.</w:t>
      </w:r>
    </w:p>
    <w:p>
      <w:pPr>
        <w:pStyle w:val="BodyText"/>
        <w:spacing w:line="252" w:lineRule="auto" w:before="9"/>
        <w:ind w:left="255" w:right="269" w:firstLine="203"/>
        <w:jc w:val="both"/>
      </w:pPr>
      <w:r>
        <w:rPr>
          <w:w w:val="105"/>
        </w:rPr>
        <w:t>On the basis of information presented in Table 1, the writer suggested some years ago that the decay in light intensity from an organic mate­  rial, such as protein, which contains a plurality of double bonds, should  be expressed by the following</w:t>
      </w:r>
      <w:r>
        <w:rPr>
          <w:spacing w:val="-40"/>
          <w:w w:val="105"/>
        </w:rPr>
        <w:t> </w:t>
      </w:r>
      <w:r>
        <w:rPr>
          <w:w w:val="105"/>
        </w:rPr>
        <w:t>equation:</w:t>
      </w:r>
    </w:p>
    <w:p>
      <w:pPr>
        <w:pStyle w:val="BodyText"/>
        <w:spacing w:before="121"/>
        <w:ind w:left="2117"/>
        <w:rPr>
          <w:rFonts w:ascii="Arial"/>
          <w:sz w:val="15"/>
        </w:rPr>
      </w:pPr>
      <w:r>
        <w:rPr>
          <w:position w:val="-2"/>
        </w:rPr>
        <w:drawing>
          <wp:inline distT="0" distB="0" distL="0" distR="0">
            <wp:extent cx="1597152" cy="109727"/>
            <wp:effectExtent l="0" t="0" r="0" b="0"/>
            <wp:docPr id="7" name="image5.png" descr=""/>
            <wp:cNvGraphicFramePr>
              <a:graphicFrameLocks noChangeAspect="1"/>
            </wp:cNvGraphicFramePr>
            <a:graphic>
              <a:graphicData uri="http://schemas.openxmlformats.org/drawingml/2006/picture">
                <pic:pic>
                  <pic:nvPicPr>
                    <pic:cNvPr id="8" name="image5.png"/>
                    <pic:cNvPicPr/>
                  </pic:nvPicPr>
                  <pic:blipFill>
                    <a:blip r:embed="rId18" cstate="print"/>
                    <a:stretch>
                      <a:fillRect/>
                    </a:stretch>
                  </pic:blipFill>
                  <pic:spPr>
                    <a:xfrm>
                      <a:off x="0" y="0"/>
                      <a:ext cx="1597152" cy="109727"/>
                    </a:xfrm>
                    <a:prstGeom prst="rect">
                      <a:avLst/>
                    </a:prstGeom>
                  </pic:spPr>
                </pic:pic>
              </a:graphicData>
            </a:graphic>
          </wp:inline>
        </w:drawing>
      </w:r>
      <w:r>
        <w:rPr>
          <w:position w:val="-2"/>
        </w:rPr>
      </w:r>
      <w:r>
        <w:rPr/>
        <w:t>                                </w:t>
      </w:r>
      <w:r>
        <w:rPr>
          <w:spacing w:val="-20"/>
        </w:rPr>
        <w:t> </w:t>
      </w:r>
      <w:r>
        <w:rPr>
          <w:rFonts w:ascii="Arial"/>
          <w:w w:val="110"/>
          <w:sz w:val="15"/>
        </w:rPr>
        <w:t>(4)</w:t>
      </w:r>
    </w:p>
    <w:p>
      <w:pPr>
        <w:pStyle w:val="BodyText"/>
        <w:spacing w:before="112"/>
        <w:ind w:left="254"/>
        <w:rPr>
          <w:i/>
          <w:sz w:val="21"/>
        </w:rPr>
      </w:pPr>
      <w:r>
        <w:rPr>
          <w:w w:val="105"/>
        </w:rPr>
        <w:t>where </w:t>
      </w:r>
      <w:r>
        <w:rPr>
          <w:w w:val="105"/>
          <w:sz w:val="19"/>
        </w:rPr>
        <w:t>i </w:t>
      </w:r>
      <w:r>
        <w:rPr>
          <w:w w:val="105"/>
        </w:rPr>
        <w:t>is the integrated intensity from all the  resonators,  and 1, 2 ...     </w:t>
      </w:r>
      <w:r>
        <w:rPr>
          <w:i/>
          <w:w w:val="105"/>
          <w:sz w:val="21"/>
        </w:rPr>
        <w:t>n</w:t>
      </w:r>
    </w:p>
    <w:p>
      <w:pPr>
        <w:pStyle w:val="BodyText"/>
        <w:spacing w:before="12"/>
        <w:ind w:left="258"/>
      </w:pPr>
      <w:r>
        <w:rPr>
          <w:w w:val="105"/>
        </w:rPr>
        <w:t>refer to the emissivity from specific bond configurations.</w:t>
      </w:r>
    </w:p>
    <w:p>
      <w:pPr>
        <w:pStyle w:val="BodyText"/>
        <w:spacing w:line="249" w:lineRule="auto" w:before="9"/>
        <w:ind w:left="259" w:right="274" w:firstLine="191"/>
        <w:jc w:val="both"/>
      </w:pPr>
      <w:r>
        <w:rPr>
          <w:w w:val="105"/>
        </w:rPr>
        <w:t>That this equation can be applied as a means for the analysis of  or­ ganic materials will be shown in the last section of this paper.</w:t>
      </w:r>
    </w:p>
    <w:p>
      <w:pPr>
        <w:pStyle w:val="BodyText"/>
        <w:spacing w:line="254" w:lineRule="auto"/>
        <w:ind w:left="245" w:right="3603" w:firstLine="203"/>
        <w:jc w:val="both"/>
      </w:pPr>
      <w:r>
        <w:rPr/>
        <w:drawing>
          <wp:anchor distT="0" distB="0" distL="0" distR="0" allowOverlap="1" layoutInCell="1" locked="0" behindDoc="0" simplePos="0" relativeHeight="1384">
            <wp:simplePos x="0" y="0"/>
            <wp:positionH relativeFrom="page">
              <wp:posOffset>3133344</wp:posOffset>
            </wp:positionH>
            <wp:positionV relativeFrom="paragraph">
              <wp:posOffset>140043</wp:posOffset>
            </wp:positionV>
            <wp:extent cx="1706880" cy="1719072"/>
            <wp:effectExtent l="0" t="0" r="0" b="0"/>
            <wp:wrapNone/>
            <wp:docPr id="9" name="image6.png" descr=""/>
            <wp:cNvGraphicFramePr>
              <a:graphicFrameLocks noChangeAspect="1"/>
            </wp:cNvGraphicFramePr>
            <a:graphic>
              <a:graphicData uri="http://schemas.openxmlformats.org/drawingml/2006/picture">
                <pic:pic>
                  <pic:nvPicPr>
                    <pic:cNvPr id="10" name="image6.png"/>
                    <pic:cNvPicPr/>
                  </pic:nvPicPr>
                  <pic:blipFill>
                    <a:blip r:embed="rId19" cstate="print"/>
                    <a:stretch>
                      <a:fillRect/>
                    </a:stretch>
                  </pic:blipFill>
                  <pic:spPr>
                    <a:xfrm>
                      <a:off x="0" y="0"/>
                      <a:ext cx="1706880" cy="1719072"/>
                    </a:xfrm>
                    <a:prstGeom prst="rect">
                      <a:avLst/>
                    </a:prstGeom>
                  </pic:spPr>
                </pic:pic>
              </a:graphicData>
            </a:graphic>
          </wp:anchor>
        </w:drawing>
      </w:r>
      <w:r>
        <w:rPr>
          <w:w w:val="105"/>
        </w:rPr>
        <w:t>Since the resonance of the H atoms associated with double bonds is characterized by the as­ sociated  atomic   configurations, it is to be expected that light ab­ sorption frequencies will also be so associated. In general,  the more complex the molecular con­ figuration, the longer the thresh­ old  for  uv  absorption;  this</w:t>
      </w:r>
      <w:r>
        <w:rPr>
          <w:spacing w:val="-5"/>
          <w:w w:val="105"/>
        </w:rPr>
        <w:t> </w:t>
      </w:r>
      <w:r>
        <w:rPr>
          <w:w w:val="105"/>
        </w:rPr>
        <w:t>wave</w:t>
      </w:r>
    </w:p>
    <w:p>
      <w:pPr>
        <w:pStyle w:val="BodyText"/>
        <w:spacing w:line="218" w:lineRule="exact"/>
        <w:ind w:left="252" w:firstLine="10"/>
        <w:rPr>
          <w:rFonts w:ascii="Arial"/>
          <w:sz w:val="28"/>
        </w:rPr>
      </w:pPr>
      <w:r>
        <w:rPr/>
        <w:t>length   may   range  from  1900  </w:t>
      </w:r>
      <w:r>
        <w:rPr>
          <w:rFonts w:ascii="Arial"/>
          <w:sz w:val="28"/>
        </w:rPr>
        <w:t>A</w:t>
      </w:r>
    </w:p>
    <w:p>
      <w:pPr>
        <w:pStyle w:val="BodyText"/>
        <w:spacing w:line="288" w:lineRule="exact"/>
        <w:ind w:left="252"/>
      </w:pPr>
      <w:r>
        <w:rPr/>
        <w:t>for ethylene to 3000 </w:t>
      </w:r>
      <w:r>
        <w:rPr>
          <w:rFonts w:ascii="Arial"/>
          <w:sz w:val="28"/>
        </w:rPr>
        <w:t>A </w:t>
      </w:r>
      <w:r>
        <w:rPr/>
        <w:t>or more for</w:t>
      </w:r>
    </w:p>
    <w:p>
      <w:pPr>
        <w:tabs>
          <w:tab w:pos="4632" w:val="left" w:leader="none"/>
        </w:tabs>
        <w:spacing w:before="2"/>
        <w:ind w:left="258" w:right="0" w:firstLine="0"/>
        <w:jc w:val="left"/>
        <w:rPr>
          <w:sz w:val="18"/>
        </w:rPr>
      </w:pPr>
      <w:r>
        <w:rPr>
          <w:sz w:val="20"/>
        </w:rPr>
        <w:t>large</w:t>
      </w:r>
      <w:r>
        <w:rPr>
          <w:spacing w:val="1"/>
          <w:sz w:val="20"/>
        </w:rPr>
        <w:t> </w:t>
      </w:r>
      <w:r>
        <w:rPr>
          <w:sz w:val="20"/>
        </w:rPr>
        <w:t>molecules.</w:t>
        <w:tab/>
      </w:r>
      <w:r>
        <w:rPr>
          <w:sz w:val="18"/>
        </w:rPr>
        <w:t>Figure</w:t>
      </w:r>
      <w:r>
        <w:rPr>
          <w:spacing w:val="22"/>
          <w:sz w:val="18"/>
        </w:rPr>
        <w:t> </w:t>
      </w:r>
      <w:r>
        <w:rPr>
          <w:sz w:val="18"/>
        </w:rPr>
        <w:t>3</w:t>
      </w:r>
    </w:p>
    <w:p>
      <w:pPr>
        <w:spacing w:before="196"/>
        <w:ind w:left="896" w:right="880" w:firstLine="0"/>
        <w:jc w:val="center"/>
        <w:rPr>
          <w:i/>
          <w:sz w:val="21"/>
        </w:rPr>
      </w:pPr>
      <w:r>
        <w:rPr>
          <w:i/>
          <w:w w:val="95"/>
          <w:sz w:val="21"/>
        </w:rPr>
        <w:t>Thermal Excitation of the Double Bond</w:t>
      </w:r>
    </w:p>
    <w:p>
      <w:pPr>
        <w:pStyle w:val="BodyText"/>
        <w:spacing w:line="254" w:lineRule="auto" w:before="88"/>
        <w:ind w:left="253" w:right="251" w:firstLine="206"/>
        <w:jc w:val="both"/>
      </w:pPr>
      <w:r>
        <w:rPr>
          <w:w w:val="105"/>
        </w:rPr>
        <w:t>The resonance concept presented in Figures 1 and 2 suggests that this type of activation should be induced by heat as well as by electron im­ pact, and by radiation. The possibility was tested by placing about one milligram of various polymers in the side arm of a small still that could be</w:t>
      </w:r>
    </w:p>
    <w:p>
      <w:pPr>
        <w:spacing w:after="0" w:line="254" w:lineRule="auto"/>
        <w:jc w:val="both"/>
        <w:sectPr>
          <w:pgSz w:w="9360" w:h="14560"/>
          <w:pgMar w:header="0" w:footer="253" w:top="1380" w:bottom="460" w:left="1300" w:right="1300"/>
        </w:sectPr>
      </w:pPr>
    </w:p>
    <w:p>
      <w:pPr>
        <w:pStyle w:val="BodyText"/>
      </w:pPr>
    </w:p>
    <w:p>
      <w:pPr>
        <w:pStyle w:val="BodyText"/>
        <w:spacing w:before="4"/>
        <w:rPr>
          <w:sz w:val="19"/>
        </w:rPr>
      </w:pPr>
    </w:p>
    <w:p>
      <w:pPr>
        <w:spacing w:before="0"/>
        <w:ind w:left="279" w:right="0" w:firstLine="0"/>
        <w:jc w:val="both"/>
        <w:rPr>
          <w:sz w:val="14"/>
        </w:rPr>
      </w:pPr>
      <w:bookmarkStart w:name="p. 263" w:id="10"/>
      <w:bookmarkEnd w:id="10"/>
      <w:r>
        <w:rPr/>
      </w:r>
      <w:r>
        <w:rPr>
          <w:rFonts w:ascii="Courier New"/>
          <w:w w:val="105"/>
          <w:sz w:val="22"/>
        </w:rPr>
        <w:t>262          </w:t>
      </w:r>
      <w:r>
        <w:rPr>
          <w:w w:val="105"/>
          <w:position w:val="1"/>
          <w:sz w:val="14"/>
        </w:rPr>
        <w:t>AMERICAN  SCIENTIST</w:t>
      </w:r>
    </w:p>
    <w:p>
      <w:pPr>
        <w:pStyle w:val="BodyText"/>
        <w:spacing w:line="249" w:lineRule="auto" w:before="92"/>
        <w:ind w:left="286" w:right="273" w:firstLine="5"/>
        <w:jc w:val="both"/>
      </w:pPr>
      <w:r>
        <w:rPr>
          <w:w w:val="105"/>
        </w:rPr>
        <w:t>heated electrically. The main body of the still was evacuated, sealed off, and then immersed in liquid air. The design was such that gaseous frag­ mentation products could be removed directly from the polymer sample without the chance of secondary reactions.</w:t>
      </w:r>
    </w:p>
    <w:p>
      <w:pPr>
        <w:pStyle w:val="BodyText"/>
        <w:spacing w:line="252" w:lineRule="auto"/>
        <w:ind w:left="281" w:right="269" w:firstLine="197"/>
        <w:jc w:val="both"/>
      </w:pPr>
      <w:r>
        <w:rPr>
          <w:w w:val="105"/>
        </w:rPr>
        <w:t>The results revealed that gaseous products could be frozen out from all the polymers tested. A residue remained in the cell in each instance. A mass spectrographic analysis of the gaseous pyrolysis products showed the presence of cyclics or substituted benzene rings for many polymers. No tests were made on the solid residue.</w:t>
      </w:r>
    </w:p>
    <w:p>
      <w:pPr>
        <w:pStyle w:val="BodyText"/>
        <w:spacing w:line="249" w:lineRule="auto"/>
        <w:ind w:left="267" w:right="301" w:firstLine="214"/>
      </w:pPr>
      <w:r>
        <w:rPr>
          <w:i/>
          <w:w w:val="105"/>
          <w:sz w:val="19"/>
        </w:rPr>
        <w:t>Theory: </w:t>
      </w:r>
      <w:r>
        <w:rPr>
          <w:w w:val="105"/>
        </w:rPr>
        <w:t>Figure 3 is an attempt to describe graphically the effect of the thermally induced resonance of the hydrogen atoms on the reactions within the polymer. The tetrahedron configuration of the C atoms may result in atoms C-3 being physically near C-8. Resonance of the H atoms on C-3 and C-8 will induce penetration into the fields of each other. In </w:t>
      </w:r>
      <w:r>
        <w:rPr>
          <w:w w:val="105"/>
          <w:position w:val="1"/>
        </w:rPr>
        <w:t>consequence, </w:t>
      </w:r>
      <w:r>
        <w:rPr>
          <w:spacing w:val="8"/>
          <w:w w:val="105"/>
          <w:position w:val="1"/>
        </w:rPr>
        <w:t>H</w:t>
      </w:r>
      <w:r>
        <w:rPr>
          <w:spacing w:val="8"/>
          <w:w w:val="105"/>
          <w:sz w:val="12"/>
        </w:rPr>
        <w:t>2 </w:t>
      </w:r>
      <w:r>
        <w:rPr>
          <w:w w:val="105"/>
          <w:position w:val="1"/>
        </w:rPr>
        <w:t>can split off from C-3 and C-8 with the establishment of </w:t>
      </w:r>
      <w:r>
        <w:rPr>
          <w:w w:val="105"/>
        </w:rPr>
        <w:t>a linkage between these two atoms. The result is the  formation  of  a closed ring structure. Since the H atoms on C-4 and C-5 are again in </w:t>
      </w:r>
      <w:r>
        <w:rPr>
          <w:w w:val="105"/>
          <w:position w:val="1"/>
        </w:rPr>
        <w:t>resonance, </w:t>
      </w:r>
      <w:r>
        <w:rPr>
          <w:spacing w:val="7"/>
          <w:w w:val="105"/>
          <w:position w:val="1"/>
        </w:rPr>
        <w:t>H</w:t>
      </w:r>
      <w:r>
        <w:rPr>
          <w:spacing w:val="7"/>
          <w:w w:val="105"/>
          <w:sz w:val="12"/>
        </w:rPr>
        <w:t>2 </w:t>
      </w:r>
      <w:r>
        <w:rPr>
          <w:w w:val="105"/>
          <w:position w:val="1"/>
        </w:rPr>
        <w:t>will split off to form the double bonds characteristic of the </w:t>
      </w:r>
      <w:r>
        <w:rPr>
          <w:w w:val="105"/>
        </w:rPr>
        <w:t>benzene ring. This splitting off of </w:t>
      </w:r>
      <w:r>
        <w:rPr>
          <w:w w:val="105"/>
          <w:sz w:val="21"/>
        </w:rPr>
        <w:t>H2 </w:t>
      </w:r>
      <w:r>
        <w:rPr>
          <w:w w:val="105"/>
        </w:rPr>
        <w:t>from adjacent C atoms is a highly probable reaction. The benzene rings so formed may contain  ortho,  meta, or para substitutions, depending on the positions of the associated Rradicals.</w:t>
      </w:r>
    </w:p>
    <w:p>
      <w:pPr>
        <w:pStyle w:val="BodyText"/>
        <w:spacing w:before="9"/>
        <w:rPr>
          <w:sz w:val="24"/>
        </w:rPr>
      </w:pPr>
    </w:p>
    <w:p>
      <w:pPr>
        <w:spacing w:before="0"/>
        <w:ind w:left="907" w:right="880" w:firstLine="0"/>
        <w:jc w:val="center"/>
        <w:rPr>
          <w:i/>
          <w:sz w:val="19"/>
        </w:rPr>
      </w:pPr>
      <w:r>
        <w:rPr>
          <w:i/>
          <w:w w:val="110"/>
          <w:sz w:val="19"/>
        </w:rPr>
        <w:t>Applications</w:t>
      </w:r>
    </w:p>
    <w:p>
      <w:pPr>
        <w:pStyle w:val="BodyText"/>
        <w:spacing w:before="7"/>
        <w:rPr>
          <w:i/>
          <w:sz w:val="17"/>
        </w:rPr>
      </w:pPr>
    </w:p>
    <w:p>
      <w:pPr>
        <w:pStyle w:val="BodyText"/>
        <w:spacing w:line="252" w:lineRule="auto" w:before="1"/>
        <w:ind w:left="248" w:right="250" w:firstLine="212"/>
        <w:jc w:val="right"/>
      </w:pPr>
      <w:r>
        <w:rPr>
          <w:w w:val="105"/>
        </w:rPr>
        <w:t>The resonance concept presented in Figure 1 is one tl-iat suggests a</w:t>
      </w:r>
      <w:r>
        <w:rPr>
          <w:w w:val="103"/>
        </w:rPr>
        <w:t> </w:t>
      </w:r>
      <w:r>
        <w:rPr>
          <w:w w:val="105"/>
        </w:rPr>
        <w:t>number of practical applications; it is also one that can </w:t>
      </w:r>
      <w:r>
        <w:rPr>
          <w:w w:val="90"/>
          <w:sz w:val="10"/>
        </w:rPr>
        <w:t>1 </w:t>
      </w:r>
      <w:r>
        <w:rPr>
          <w:w w:val="105"/>
        </w:rPr>
        <w:t>e employed in</w:t>
      </w:r>
      <w:r>
        <w:rPr>
          <w:w w:val="109"/>
        </w:rPr>
        <w:t> </w:t>
      </w:r>
      <w:r>
        <w:rPr>
          <w:w w:val="105"/>
        </w:rPr>
        <w:t>explaining the mechanism involved in a number of obsen ed phenomena.</w:t>
      </w:r>
      <w:r>
        <w:rPr>
          <w:w w:val="103"/>
        </w:rPr>
        <w:t> </w:t>
      </w:r>
      <w:r>
        <w:rPr>
          <w:i/>
          <w:w w:val="105"/>
          <w:sz w:val="19"/>
        </w:rPr>
        <w:t>Phosphorescence: </w:t>
      </w:r>
      <w:r>
        <w:rPr>
          <w:w w:val="105"/>
          <w:sz w:val="21"/>
        </w:rPr>
        <w:t>It </w:t>
      </w:r>
      <w:r>
        <w:rPr>
          <w:w w:val="105"/>
        </w:rPr>
        <w:t>was pointed out in a preceding section that the</w:t>
      </w:r>
      <w:r>
        <w:rPr>
          <w:w w:val="119"/>
        </w:rPr>
        <w:t> </w:t>
      </w:r>
      <w:r>
        <w:rPr>
          <w:w w:val="105"/>
        </w:rPr>
        <w:t>periodicity and hence the phosphorescence decay for double bonds will</w:t>
      </w:r>
      <w:r>
        <w:rPr>
          <w:w w:val="97"/>
        </w:rPr>
        <w:t> </w:t>
      </w:r>
      <w:r>
        <w:rPr>
          <w:w w:val="105"/>
        </w:rPr>
        <w:t>depend on their associated atomic groupings. Equation (3) was proposed</w:t>
      </w:r>
      <w:r>
        <w:rPr>
          <w:w w:val="102"/>
        </w:rPr>
        <w:t> </w:t>
      </w:r>
      <w:r>
        <w:rPr>
          <w:w w:val="105"/>
        </w:rPr>
        <w:t>to represent the overall decay from complex organic structures containing</w:t>
      </w:r>
      <w:r>
        <w:rPr>
          <w:w w:val="106"/>
        </w:rPr>
        <w:t> </w:t>
      </w:r>
      <w:r>
        <w:rPr>
          <w:w w:val="105"/>
        </w:rPr>
        <w:t>a multiplicity of double bonds. With this in mind it was proposed that the</w:t>
      </w:r>
      <w:r>
        <w:rPr>
          <w:w w:val="117"/>
        </w:rPr>
        <w:t> </w:t>
      </w:r>
      <w:r>
        <w:rPr>
          <w:w w:val="105"/>
        </w:rPr>
        <w:t>sequence of decay constants (Xs) should be specific for various microor­</w:t>
      </w:r>
      <w:r>
        <w:rPr>
          <w:w w:val="103"/>
        </w:rPr>
        <w:t> </w:t>
      </w:r>
      <w:r>
        <w:rPr>
          <w:w w:val="105"/>
        </w:rPr>
        <w:t>ganisms. A test of this theory carried out at the Naval Medical Research</w:t>
      </w:r>
      <w:r>
        <w:rPr>
          <w:w w:val="105"/>
        </w:rPr>
        <w:t> </w:t>
      </w:r>
      <w:r>
        <w:rPr>
          <w:w w:val="105"/>
        </w:rPr>
        <w:t>Institute showed this to be the case. Preliminary results presented</w:t>
      </w:r>
      <w:r>
        <w:rPr>
          <w:spacing w:val="51"/>
          <w:w w:val="105"/>
        </w:rPr>
        <w:t> </w:t>
      </w:r>
      <w:r>
        <w:rPr>
          <w:w w:val="105"/>
        </w:rPr>
        <w:t>in</w:t>
      </w:r>
      <w:r>
        <w:rPr>
          <w:w w:val="109"/>
        </w:rPr>
        <w:t> </w:t>
      </w:r>
      <w:r>
        <w:rPr>
          <w:i/>
          <w:w w:val="105"/>
          <w:sz w:val="19"/>
        </w:rPr>
        <w:t>Nature </w:t>
      </w:r>
      <w:r>
        <w:rPr>
          <w:w w:val="105"/>
          <w:sz w:val="13"/>
        </w:rPr>
        <w:t>[41, </w:t>
      </w:r>
      <w:r>
        <w:rPr>
          <w:w w:val="105"/>
        </w:rPr>
        <w:t>revealed that the phosphorescence pattern for a specific</w:t>
      </w:r>
      <w:r>
        <w:rPr>
          <w:w w:val="98"/>
        </w:rPr>
        <w:t> </w:t>
      </w:r>
      <w:r>
        <w:rPr>
          <w:w w:val="105"/>
        </w:rPr>
        <w:t>microorganism consisted of a summation of the response from a plurality</w:t>
      </w:r>
      <w:r>
        <w:rPr>
          <w:w w:val="109"/>
        </w:rPr>
        <w:t> </w:t>
      </w:r>
      <w:r>
        <w:rPr>
          <w:w w:val="105"/>
        </w:rPr>
        <w:t>of resonators which were peculiar to the organism. The culture media and</w:t>
      </w:r>
    </w:p>
    <w:p>
      <w:pPr>
        <w:pStyle w:val="BodyText"/>
        <w:spacing w:before="4"/>
        <w:ind w:left="249"/>
        <w:jc w:val="both"/>
      </w:pPr>
      <w:r>
        <w:rPr>
          <w:w w:val="105"/>
        </w:rPr>
        <w:t>washing solutions were without measurable effect.</w:t>
      </w:r>
    </w:p>
    <w:p>
      <w:pPr>
        <w:pStyle w:val="BodyText"/>
        <w:spacing w:line="254" w:lineRule="auto" w:before="15"/>
        <w:ind w:left="238" w:right="269" w:firstLine="205"/>
        <w:jc w:val="both"/>
      </w:pPr>
      <w:r>
        <w:rPr>
          <w:w w:val="105"/>
        </w:rPr>
        <w:t>Within the limit of error in this study, which, due to the recording means, was quite high, it was not possible to distinguish between living cells and  autoclaved  cells; any difference that may exist  between  living</w:t>
      </w:r>
    </w:p>
    <w:p>
      <w:pPr>
        <w:spacing w:after="0" w:line="254" w:lineRule="auto"/>
        <w:jc w:val="both"/>
        <w:sectPr>
          <w:pgSz w:w="9360" w:h="14560"/>
          <w:pgMar w:header="0" w:footer="253" w:top="1380" w:bottom="440" w:left="1300" w:right="1300"/>
        </w:sectPr>
      </w:pPr>
    </w:p>
    <w:p>
      <w:pPr>
        <w:pStyle w:val="BodyText"/>
      </w:pPr>
    </w:p>
    <w:p>
      <w:pPr>
        <w:tabs>
          <w:tab w:pos="6517" w:val="right" w:leader="none"/>
        </w:tabs>
        <w:spacing w:before="253"/>
        <w:ind w:left="1296" w:right="0" w:firstLine="0"/>
        <w:jc w:val="left"/>
        <w:rPr>
          <w:rFonts w:ascii="Arial"/>
          <w:sz w:val="17"/>
        </w:rPr>
      </w:pPr>
      <w:bookmarkStart w:name="p. 264" w:id="11"/>
      <w:bookmarkEnd w:id="11"/>
      <w:r>
        <w:rPr/>
      </w:r>
      <w:r>
        <w:rPr>
          <w:w w:val="105"/>
          <w:sz w:val="15"/>
        </w:rPr>
        <w:t>EXCITATION  OF  THE  HYDROCARBON </w:t>
      </w:r>
      <w:r>
        <w:rPr>
          <w:spacing w:val="4"/>
          <w:w w:val="105"/>
          <w:sz w:val="15"/>
        </w:rPr>
        <w:t> </w:t>
      </w:r>
      <w:r>
        <w:rPr>
          <w:w w:val="105"/>
          <w:sz w:val="15"/>
        </w:rPr>
        <w:t>DOUBLE </w:t>
      </w:r>
      <w:r>
        <w:rPr>
          <w:spacing w:val="1"/>
          <w:w w:val="105"/>
          <w:sz w:val="15"/>
        </w:rPr>
        <w:t> </w:t>
      </w:r>
      <w:r>
        <w:rPr>
          <w:w w:val="105"/>
          <w:sz w:val="15"/>
        </w:rPr>
        <w:t>BOND</w:t>
      </w:r>
      <w:r>
        <w:rPr>
          <w:rFonts w:ascii="Arial"/>
          <w:w w:val="105"/>
          <w:sz w:val="17"/>
        </w:rPr>
        <w:tab/>
        <w:t>263</w:t>
      </w:r>
    </w:p>
    <w:p>
      <w:pPr>
        <w:pStyle w:val="Heading1"/>
        <w:spacing w:before="122"/>
        <w:ind w:right="243" w:hanging="5"/>
      </w:pPr>
      <w:r>
        <w:rPr/>
        <w:t>and dead cells would appear to be of second order. Again the contribu­ tions from the centrifuged fractions showed the wall, the cytoplasm and the capsule to possess the same decay pattern individually as in the whole cell.</w:t>
      </w:r>
    </w:p>
    <w:p>
      <w:pPr>
        <w:spacing w:line="237" w:lineRule="auto" w:before="0"/>
        <w:ind w:left="271" w:right="243" w:firstLine="208"/>
        <w:jc w:val="both"/>
        <w:rPr>
          <w:sz w:val="21"/>
        </w:rPr>
      </w:pPr>
      <w:r>
        <w:rPr>
          <w:i/>
          <w:sz w:val="19"/>
        </w:rPr>
        <w:t>Fluorescence: </w:t>
      </w:r>
      <w:r>
        <w:rPr>
          <w:sz w:val="21"/>
        </w:rPr>
        <w:t>The fact that double bonds can be induced to fluoresce when exposed to suitable uv frequencies and that this fluorescence is essentially temperature independent, as shown in Figure 2, has made it possible to suggest a method and means for the detection of microorga­ nisms in the air at distances of several miles as well asfor the detection of double bonded materials in general. This is being covered </w:t>
      </w:r>
      <w:r>
        <w:rPr>
          <w:sz w:val="22"/>
        </w:rPr>
        <w:t>in </w:t>
      </w:r>
      <w:r>
        <w:rPr>
          <w:sz w:val="21"/>
        </w:rPr>
        <w:t>a patent application.</w:t>
      </w:r>
    </w:p>
    <w:p>
      <w:pPr>
        <w:spacing w:before="8"/>
        <w:ind w:left="278" w:right="250" w:firstLine="198"/>
        <w:jc w:val="both"/>
        <w:rPr>
          <w:sz w:val="21"/>
        </w:rPr>
      </w:pPr>
      <w:r>
        <w:rPr>
          <w:sz w:val="21"/>
        </w:rPr>
        <w:t>Figures 1 and 2 indicate that the fluorescence spectrum should be specific for various double bonds. The available data suggest a semblance of fine structure; it may be possible, therefore, to use fluorescence as an analytical tool, as well as a means for detection.</w:t>
      </w:r>
    </w:p>
    <w:p>
      <w:pPr>
        <w:spacing w:line="240" w:lineRule="auto" w:before="0"/>
        <w:ind w:left="280" w:right="250" w:firstLine="191"/>
        <w:jc w:val="both"/>
        <w:rPr>
          <w:sz w:val="21"/>
        </w:rPr>
      </w:pPr>
      <w:r>
        <w:rPr>
          <w:rFonts w:ascii="Arial"/>
          <w:sz w:val="20"/>
        </w:rPr>
        <w:t>In </w:t>
      </w:r>
      <w:r>
        <w:rPr>
          <w:sz w:val="21"/>
        </w:rPr>
        <w:t>addition to applications of the type just presented, the resonance mechanism proposed can be used to account for a number of existing phenomena. A few of these will be summarized.</w:t>
      </w:r>
    </w:p>
    <w:p>
      <w:pPr>
        <w:spacing w:line="237" w:lineRule="auto" w:before="2"/>
        <w:ind w:left="276" w:right="227" w:firstLine="195"/>
        <w:jc w:val="both"/>
        <w:rPr>
          <w:sz w:val="21"/>
        </w:rPr>
      </w:pPr>
      <w:r>
        <w:rPr>
          <w:i/>
          <w:w w:val="105"/>
          <w:sz w:val="19"/>
        </w:rPr>
        <w:t>Cancer:</w:t>
      </w:r>
      <w:r>
        <w:rPr>
          <w:i/>
          <w:spacing w:val="-14"/>
          <w:w w:val="105"/>
          <w:sz w:val="19"/>
        </w:rPr>
        <w:t> </w:t>
      </w:r>
      <w:r>
        <w:rPr>
          <w:w w:val="105"/>
          <w:sz w:val="21"/>
        </w:rPr>
        <w:t>Carcinogens</w:t>
      </w:r>
      <w:r>
        <w:rPr>
          <w:spacing w:val="-16"/>
          <w:w w:val="105"/>
          <w:sz w:val="21"/>
        </w:rPr>
        <w:t> </w:t>
      </w:r>
      <w:r>
        <w:rPr>
          <w:w w:val="105"/>
          <w:sz w:val="21"/>
        </w:rPr>
        <w:t>are</w:t>
      </w:r>
      <w:r>
        <w:rPr>
          <w:spacing w:val="-22"/>
          <w:w w:val="105"/>
          <w:sz w:val="21"/>
        </w:rPr>
        <w:t> </w:t>
      </w:r>
      <w:r>
        <w:rPr>
          <w:w w:val="105"/>
          <w:sz w:val="21"/>
        </w:rPr>
        <w:t>complex</w:t>
      </w:r>
      <w:r>
        <w:rPr>
          <w:spacing w:val="-11"/>
          <w:w w:val="105"/>
          <w:sz w:val="21"/>
        </w:rPr>
        <w:t> </w:t>
      </w:r>
      <w:r>
        <w:rPr>
          <w:w w:val="105"/>
          <w:sz w:val="21"/>
        </w:rPr>
        <w:t>molecules</w:t>
      </w:r>
      <w:r>
        <w:rPr>
          <w:spacing w:val="-18"/>
          <w:w w:val="105"/>
          <w:sz w:val="21"/>
        </w:rPr>
        <w:t> </w:t>
      </w:r>
      <w:r>
        <w:rPr>
          <w:w w:val="105"/>
          <w:sz w:val="21"/>
        </w:rPr>
        <w:t>containing</w:t>
      </w:r>
      <w:r>
        <w:rPr>
          <w:spacing w:val="-15"/>
          <w:w w:val="105"/>
          <w:sz w:val="21"/>
        </w:rPr>
        <w:t> </w:t>
      </w:r>
      <w:r>
        <w:rPr>
          <w:w w:val="105"/>
          <w:sz w:val="21"/>
        </w:rPr>
        <w:t>benzene</w:t>
      </w:r>
      <w:r>
        <w:rPr>
          <w:spacing w:val="-16"/>
          <w:w w:val="105"/>
          <w:sz w:val="21"/>
        </w:rPr>
        <w:t> </w:t>
      </w:r>
      <w:r>
        <w:rPr>
          <w:w w:val="105"/>
          <w:sz w:val="21"/>
        </w:rPr>
        <w:t>rings with substitutions in the meta position. Figure 3 shows how such com­ pounds can be synthesized from polymers upon excitation. </w:t>
      </w:r>
      <w:r>
        <w:rPr>
          <w:rFonts w:ascii="Arial" w:hAnsi="Arial"/>
          <w:w w:val="105"/>
          <w:sz w:val="20"/>
        </w:rPr>
        <w:t>In </w:t>
      </w:r>
      <w:r>
        <w:rPr>
          <w:w w:val="105"/>
          <w:sz w:val="21"/>
        </w:rPr>
        <w:t>the illus­ tration</w:t>
      </w:r>
      <w:r>
        <w:rPr>
          <w:spacing w:val="-5"/>
          <w:w w:val="105"/>
          <w:sz w:val="21"/>
        </w:rPr>
        <w:t> </w:t>
      </w:r>
      <w:r>
        <w:rPr>
          <w:w w:val="105"/>
          <w:sz w:val="21"/>
        </w:rPr>
        <w:t>the</w:t>
      </w:r>
      <w:r>
        <w:rPr>
          <w:spacing w:val="-20"/>
          <w:w w:val="105"/>
          <w:sz w:val="21"/>
        </w:rPr>
        <w:t> </w:t>
      </w:r>
      <w:r>
        <w:rPr>
          <w:w w:val="105"/>
          <w:sz w:val="21"/>
        </w:rPr>
        <w:t>excitation</w:t>
      </w:r>
      <w:r>
        <w:rPr>
          <w:spacing w:val="-6"/>
          <w:w w:val="105"/>
          <w:sz w:val="21"/>
        </w:rPr>
        <w:t> </w:t>
      </w:r>
      <w:r>
        <w:rPr>
          <w:w w:val="105"/>
          <w:sz w:val="21"/>
        </w:rPr>
        <w:t>was</w:t>
      </w:r>
      <w:r>
        <w:rPr>
          <w:spacing w:val="-16"/>
          <w:w w:val="105"/>
          <w:sz w:val="21"/>
        </w:rPr>
        <w:t> </w:t>
      </w:r>
      <w:r>
        <w:rPr>
          <w:w w:val="105"/>
          <w:sz w:val="21"/>
        </w:rPr>
        <w:t>thermal.</w:t>
      </w:r>
      <w:r>
        <w:rPr>
          <w:spacing w:val="-4"/>
          <w:w w:val="105"/>
          <w:sz w:val="21"/>
        </w:rPr>
        <w:t> </w:t>
      </w:r>
      <w:r>
        <w:rPr>
          <w:w w:val="105"/>
          <w:sz w:val="21"/>
        </w:rPr>
        <w:t>The</w:t>
      </w:r>
      <w:r>
        <w:rPr>
          <w:spacing w:val="-12"/>
          <w:w w:val="105"/>
          <w:sz w:val="21"/>
        </w:rPr>
        <w:t> </w:t>
      </w:r>
      <w:r>
        <w:rPr>
          <w:w w:val="105"/>
          <w:sz w:val="21"/>
        </w:rPr>
        <w:t>result,</w:t>
      </w:r>
      <w:r>
        <w:rPr>
          <w:spacing w:val="-9"/>
          <w:w w:val="105"/>
          <w:sz w:val="21"/>
        </w:rPr>
        <w:t> </w:t>
      </w:r>
      <w:r>
        <w:rPr>
          <w:w w:val="105"/>
          <w:sz w:val="21"/>
        </w:rPr>
        <w:t>however,</w:t>
      </w:r>
      <w:r>
        <w:rPr>
          <w:spacing w:val="-7"/>
          <w:w w:val="105"/>
          <w:sz w:val="21"/>
        </w:rPr>
        <w:t> </w:t>
      </w:r>
      <w:r>
        <w:rPr>
          <w:w w:val="105"/>
          <w:sz w:val="21"/>
        </w:rPr>
        <w:t>will</w:t>
      </w:r>
      <w:r>
        <w:rPr>
          <w:spacing w:val="-23"/>
          <w:w w:val="105"/>
          <w:sz w:val="21"/>
        </w:rPr>
        <w:t> </w:t>
      </w:r>
      <w:r>
        <w:rPr>
          <w:w w:val="105"/>
          <w:sz w:val="21"/>
        </w:rPr>
        <w:t>be</w:t>
      </w:r>
      <w:r>
        <w:rPr>
          <w:spacing w:val="-21"/>
          <w:w w:val="105"/>
          <w:sz w:val="21"/>
        </w:rPr>
        <w:t> </w:t>
      </w:r>
      <w:r>
        <w:rPr>
          <w:w w:val="105"/>
          <w:sz w:val="21"/>
        </w:rPr>
        <w:t>the</w:t>
      </w:r>
      <w:r>
        <w:rPr>
          <w:spacing w:val="-25"/>
          <w:w w:val="105"/>
          <w:sz w:val="21"/>
        </w:rPr>
        <w:t> </w:t>
      </w:r>
      <w:r>
        <w:rPr>
          <w:w w:val="105"/>
          <w:sz w:val="21"/>
        </w:rPr>
        <w:t>same when</w:t>
      </w:r>
      <w:r>
        <w:rPr>
          <w:spacing w:val="-26"/>
          <w:w w:val="105"/>
          <w:sz w:val="21"/>
        </w:rPr>
        <w:t> </w:t>
      </w:r>
      <w:r>
        <w:rPr>
          <w:w w:val="105"/>
          <w:sz w:val="21"/>
        </w:rPr>
        <w:t>the</w:t>
      </w:r>
      <w:r>
        <w:rPr>
          <w:spacing w:val="-28"/>
          <w:w w:val="105"/>
          <w:sz w:val="21"/>
        </w:rPr>
        <w:t> </w:t>
      </w:r>
      <w:r>
        <w:rPr>
          <w:w w:val="105"/>
          <w:sz w:val="21"/>
        </w:rPr>
        <w:t>polymer</w:t>
      </w:r>
      <w:r>
        <w:rPr>
          <w:spacing w:val="-26"/>
          <w:w w:val="105"/>
          <w:sz w:val="21"/>
        </w:rPr>
        <w:t> </w:t>
      </w:r>
      <w:r>
        <w:rPr>
          <w:w w:val="105"/>
          <w:sz w:val="21"/>
        </w:rPr>
        <w:t>is</w:t>
      </w:r>
      <w:r>
        <w:rPr>
          <w:spacing w:val="-35"/>
          <w:w w:val="105"/>
          <w:sz w:val="21"/>
        </w:rPr>
        <w:t> </w:t>
      </w:r>
      <w:r>
        <w:rPr>
          <w:w w:val="105"/>
          <w:sz w:val="21"/>
        </w:rPr>
        <w:t>subjected</w:t>
      </w:r>
      <w:r>
        <w:rPr>
          <w:spacing w:val="-17"/>
          <w:w w:val="105"/>
          <w:sz w:val="21"/>
        </w:rPr>
        <w:t> </w:t>
      </w:r>
      <w:r>
        <w:rPr>
          <w:w w:val="105"/>
          <w:sz w:val="21"/>
        </w:rPr>
        <w:t>to</w:t>
      </w:r>
      <w:r>
        <w:rPr>
          <w:spacing w:val="-23"/>
          <w:w w:val="105"/>
          <w:sz w:val="21"/>
        </w:rPr>
        <w:t> </w:t>
      </w:r>
      <w:r>
        <w:rPr>
          <w:w w:val="105"/>
          <w:sz w:val="21"/>
        </w:rPr>
        <w:t>electron</w:t>
      </w:r>
      <w:r>
        <w:rPr>
          <w:spacing w:val="-22"/>
          <w:w w:val="105"/>
          <w:sz w:val="21"/>
        </w:rPr>
        <w:t> </w:t>
      </w:r>
      <w:r>
        <w:rPr>
          <w:w w:val="105"/>
          <w:sz w:val="21"/>
        </w:rPr>
        <w:t>bombardment,</w:t>
      </w:r>
      <w:r>
        <w:rPr>
          <w:spacing w:val="-19"/>
          <w:w w:val="105"/>
          <w:sz w:val="21"/>
        </w:rPr>
        <w:t> </w:t>
      </w:r>
      <w:r>
        <w:rPr>
          <w:w w:val="105"/>
          <w:sz w:val="21"/>
        </w:rPr>
        <w:t>irradiated</w:t>
      </w:r>
      <w:r>
        <w:rPr>
          <w:spacing w:val="-13"/>
          <w:w w:val="105"/>
          <w:sz w:val="21"/>
        </w:rPr>
        <w:t> </w:t>
      </w:r>
      <w:r>
        <w:rPr>
          <w:w w:val="105"/>
          <w:sz w:val="21"/>
        </w:rPr>
        <w:t>by</w:t>
      </w:r>
      <w:r>
        <w:rPr>
          <w:spacing w:val="-23"/>
          <w:w w:val="105"/>
          <w:sz w:val="21"/>
        </w:rPr>
        <w:t> </w:t>
      </w:r>
      <w:r>
        <w:rPr>
          <w:w w:val="105"/>
          <w:sz w:val="21"/>
        </w:rPr>
        <w:t>uv and</w:t>
      </w:r>
      <w:r>
        <w:rPr>
          <w:spacing w:val="9"/>
          <w:w w:val="105"/>
          <w:sz w:val="21"/>
        </w:rPr>
        <w:t> </w:t>
      </w:r>
      <w:r>
        <w:rPr>
          <w:w w:val="105"/>
          <w:sz w:val="21"/>
        </w:rPr>
        <w:t>X</w:t>
      </w:r>
      <w:r>
        <w:rPr>
          <w:spacing w:val="-8"/>
          <w:w w:val="105"/>
          <w:sz w:val="21"/>
        </w:rPr>
        <w:t> </w:t>
      </w:r>
      <w:r>
        <w:rPr>
          <w:w w:val="105"/>
          <w:sz w:val="21"/>
        </w:rPr>
        <w:t>rays,</w:t>
      </w:r>
      <w:r>
        <w:rPr>
          <w:spacing w:val="15"/>
          <w:w w:val="105"/>
          <w:sz w:val="21"/>
        </w:rPr>
        <w:t> </w:t>
      </w:r>
      <w:r>
        <w:rPr>
          <w:w w:val="105"/>
          <w:sz w:val="21"/>
        </w:rPr>
        <w:t>or</w:t>
      </w:r>
      <w:r>
        <w:rPr>
          <w:spacing w:val="12"/>
          <w:w w:val="105"/>
          <w:sz w:val="21"/>
        </w:rPr>
        <w:t> </w:t>
      </w:r>
      <w:r>
        <w:rPr>
          <w:w w:val="105"/>
          <w:sz w:val="21"/>
        </w:rPr>
        <w:t>by</w:t>
      </w:r>
      <w:r>
        <w:rPr>
          <w:spacing w:val="18"/>
          <w:w w:val="105"/>
          <w:sz w:val="21"/>
        </w:rPr>
        <w:t> </w:t>
      </w:r>
      <w:r>
        <w:rPr>
          <w:i/>
          <w:w w:val="105"/>
          <w:sz w:val="19"/>
        </w:rPr>
        <w:t>a,</w:t>
      </w:r>
      <w:r>
        <w:rPr>
          <w:i/>
          <w:spacing w:val="-10"/>
          <w:w w:val="105"/>
          <w:sz w:val="19"/>
        </w:rPr>
        <w:t> </w:t>
      </w:r>
      <w:r>
        <w:rPr>
          <w:rFonts w:ascii="Arial" w:hAnsi="Arial"/>
          <w:i/>
          <w:w w:val="105"/>
          <w:sz w:val="17"/>
        </w:rPr>
        <w:t>{J,</w:t>
      </w:r>
      <w:r>
        <w:rPr>
          <w:rFonts w:ascii="Arial" w:hAnsi="Arial"/>
          <w:i/>
          <w:spacing w:val="-28"/>
          <w:w w:val="105"/>
          <w:sz w:val="17"/>
        </w:rPr>
        <w:t> </w:t>
      </w:r>
      <w:r>
        <w:rPr>
          <w:w w:val="105"/>
          <w:sz w:val="21"/>
        </w:rPr>
        <w:t>and</w:t>
      </w:r>
      <w:r>
        <w:rPr>
          <w:spacing w:val="-10"/>
          <w:w w:val="105"/>
          <w:sz w:val="21"/>
        </w:rPr>
        <w:t> </w:t>
      </w:r>
      <w:r>
        <w:rPr>
          <w:rFonts w:ascii="Arial" w:hAnsi="Arial"/>
          <w:w w:val="105"/>
          <w:sz w:val="16"/>
        </w:rPr>
        <w:t>'Y</w:t>
      </w:r>
      <w:r>
        <w:rPr>
          <w:rFonts w:ascii="Arial" w:hAnsi="Arial"/>
          <w:spacing w:val="-15"/>
          <w:w w:val="105"/>
          <w:sz w:val="16"/>
        </w:rPr>
        <w:t> </w:t>
      </w:r>
      <w:r>
        <w:rPr>
          <w:w w:val="105"/>
          <w:sz w:val="21"/>
        </w:rPr>
        <w:t>rays.</w:t>
      </w:r>
      <w:r>
        <w:rPr>
          <w:spacing w:val="-18"/>
          <w:w w:val="105"/>
          <w:sz w:val="21"/>
        </w:rPr>
        <w:t> </w:t>
      </w:r>
      <w:r>
        <w:rPr>
          <w:w w:val="105"/>
          <w:sz w:val="22"/>
        </w:rPr>
        <w:t>It</w:t>
      </w:r>
      <w:r>
        <w:rPr>
          <w:spacing w:val="-11"/>
          <w:w w:val="105"/>
          <w:sz w:val="22"/>
        </w:rPr>
        <w:t> </w:t>
      </w:r>
      <w:r>
        <w:rPr>
          <w:w w:val="105"/>
          <w:sz w:val="21"/>
        </w:rPr>
        <w:t>is</w:t>
      </w:r>
      <w:r>
        <w:rPr>
          <w:spacing w:val="-27"/>
          <w:w w:val="105"/>
          <w:sz w:val="21"/>
        </w:rPr>
        <w:t> </w:t>
      </w:r>
      <w:r>
        <w:rPr>
          <w:w w:val="105"/>
          <w:sz w:val="21"/>
        </w:rPr>
        <w:t>not</w:t>
      </w:r>
      <w:r>
        <w:rPr>
          <w:spacing w:val="-22"/>
          <w:w w:val="105"/>
          <w:sz w:val="21"/>
        </w:rPr>
        <w:t> </w:t>
      </w:r>
      <w:r>
        <w:rPr>
          <w:w w:val="105"/>
          <w:sz w:val="21"/>
        </w:rPr>
        <w:t>surprising</w:t>
      </w:r>
      <w:r>
        <w:rPr>
          <w:spacing w:val="-17"/>
          <w:w w:val="105"/>
          <w:sz w:val="21"/>
        </w:rPr>
        <w:t> </w:t>
      </w:r>
      <w:r>
        <w:rPr>
          <w:w w:val="105"/>
          <w:sz w:val="21"/>
        </w:rPr>
        <w:t>therefore</w:t>
      </w:r>
      <w:r>
        <w:rPr>
          <w:spacing w:val="-19"/>
          <w:w w:val="105"/>
          <w:sz w:val="21"/>
        </w:rPr>
        <w:t> </w:t>
      </w:r>
      <w:r>
        <w:rPr>
          <w:w w:val="105"/>
          <w:sz w:val="21"/>
        </w:rPr>
        <w:t>that</w:t>
      </w:r>
      <w:r>
        <w:rPr>
          <w:spacing w:val="-17"/>
          <w:w w:val="105"/>
          <w:sz w:val="21"/>
        </w:rPr>
        <w:t> </w:t>
      </w:r>
      <w:r>
        <w:rPr>
          <w:w w:val="105"/>
          <w:sz w:val="21"/>
        </w:rPr>
        <w:t>can­ cer</w:t>
      </w:r>
      <w:r>
        <w:rPr>
          <w:spacing w:val="-25"/>
          <w:w w:val="105"/>
          <w:sz w:val="21"/>
        </w:rPr>
        <w:t> </w:t>
      </w:r>
      <w:r>
        <w:rPr>
          <w:w w:val="105"/>
          <w:sz w:val="21"/>
        </w:rPr>
        <w:t>can</w:t>
      </w:r>
      <w:r>
        <w:rPr>
          <w:spacing w:val="-28"/>
          <w:w w:val="105"/>
          <w:sz w:val="21"/>
        </w:rPr>
        <w:t> </w:t>
      </w:r>
      <w:r>
        <w:rPr>
          <w:w w:val="105"/>
          <w:sz w:val="21"/>
        </w:rPr>
        <w:t>be</w:t>
      </w:r>
      <w:r>
        <w:rPr>
          <w:spacing w:val="-30"/>
          <w:w w:val="105"/>
          <w:sz w:val="21"/>
        </w:rPr>
        <w:t> </w:t>
      </w:r>
      <w:r>
        <w:rPr>
          <w:w w:val="105"/>
          <w:sz w:val="21"/>
        </w:rPr>
        <w:t>induced</w:t>
      </w:r>
      <w:r>
        <w:rPr>
          <w:spacing w:val="-20"/>
          <w:w w:val="105"/>
          <w:sz w:val="21"/>
        </w:rPr>
        <w:t> </w:t>
      </w:r>
      <w:r>
        <w:rPr>
          <w:w w:val="105"/>
          <w:sz w:val="21"/>
        </w:rPr>
        <w:t>in</w:t>
      </w:r>
      <w:r>
        <w:rPr>
          <w:spacing w:val="-29"/>
          <w:w w:val="105"/>
          <w:sz w:val="21"/>
        </w:rPr>
        <w:t> </w:t>
      </w:r>
      <w:r>
        <w:rPr>
          <w:w w:val="105"/>
          <w:sz w:val="21"/>
        </w:rPr>
        <w:t>the</w:t>
      </w:r>
      <w:r>
        <w:rPr>
          <w:spacing w:val="-29"/>
          <w:w w:val="105"/>
          <w:sz w:val="21"/>
        </w:rPr>
        <w:t> </w:t>
      </w:r>
      <w:r>
        <w:rPr>
          <w:w w:val="105"/>
          <w:sz w:val="21"/>
        </w:rPr>
        <w:t>skin</w:t>
      </w:r>
      <w:r>
        <w:rPr>
          <w:spacing w:val="-21"/>
          <w:w w:val="105"/>
          <w:sz w:val="21"/>
        </w:rPr>
        <w:t> </w:t>
      </w:r>
      <w:r>
        <w:rPr>
          <w:w w:val="105"/>
          <w:sz w:val="21"/>
        </w:rPr>
        <w:t>by</w:t>
      </w:r>
      <w:r>
        <w:rPr>
          <w:spacing w:val="-27"/>
          <w:w w:val="105"/>
          <w:sz w:val="21"/>
        </w:rPr>
        <w:t> </w:t>
      </w:r>
      <w:r>
        <w:rPr>
          <w:w w:val="105"/>
          <w:sz w:val="21"/>
        </w:rPr>
        <w:t>exposure</w:t>
      </w:r>
      <w:r>
        <w:rPr>
          <w:spacing w:val="-18"/>
          <w:w w:val="105"/>
          <w:sz w:val="21"/>
        </w:rPr>
        <w:t> </w:t>
      </w:r>
      <w:r>
        <w:rPr>
          <w:w w:val="105"/>
          <w:sz w:val="21"/>
        </w:rPr>
        <w:t>to</w:t>
      </w:r>
      <w:r>
        <w:rPr>
          <w:spacing w:val="-14"/>
          <w:w w:val="105"/>
          <w:sz w:val="21"/>
        </w:rPr>
        <w:t> </w:t>
      </w:r>
      <w:r>
        <w:rPr>
          <w:w w:val="105"/>
          <w:sz w:val="21"/>
        </w:rPr>
        <w:t>uv,</w:t>
      </w:r>
      <w:r>
        <w:rPr>
          <w:spacing w:val="-25"/>
          <w:w w:val="105"/>
          <w:sz w:val="21"/>
        </w:rPr>
        <w:t> </w:t>
      </w:r>
      <w:r>
        <w:rPr>
          <w:w w:val="105"/>
          <w:sz w:val="21"/>
        </w:rPr>
        <w:t>by</w:t>
      </w:r>
      <w:r>
        <w:rPr>
          <w:spacing w:val="-29"/>
          <w:w w:val="105"/>
          <w:sz w:val="21"/>
        </w:rPr>
        <w:t> </w:t>
      </w:r>
      <w:r>
        <w:rPr>
          <w:w w:val="105"/>
          <w:sz w:val="21"/>
        </w:rPr>
        <w:t>long</w:t>
      </w:r>
      <w:r>
        <w:rPr>
          <w:spacing w:val="-30"/>
          <w:w w:val="105"/>
          <w:sz w:val="21"/>
        </w:rPr>
        <w:t> </w:t>
      </w:r>
      <w:r>
        <w:rPr>
          <w:w w:val="105"/>
          <w:sz w:val="21"/>
        </w:rPr>
        <w:t>exposure</w:t>
      </w:r>
      <w:r>
        <w:rPr>
          <w:spacing w:val="-15"/>
          <w:w w:val="105"/>
          <w:sz w:val="21"/>
        </w:rPr>
        <w:t> </w:t>
      </w:r>
      <w:r>
        <w:rPr>
          <w:w w:val="105"/>
          <w:sz w:val="21"/>
        </w:rPr>
        <w:t>to</w:t>
      </w:r>
      <w:r>
        <w:rPr>
          <w:spacing w:val="-20"/>
          <w:w w:val="105"/>
          <w:sz w:val="21"/>
        </w:rPr>
        <w:t> </w:t>
      </w:r>
      <w:r>
        <w:rPr>
          <w:w w:val="105"/>
          <w:sz w:val="21"/>
        </w:rPr>
        <w:t>heat, and by penetrating radiation. Also it is not surprising that carcinogens appear in both the particulate matter and the vapor arising from the pyrolysis</w:t>
      </w:r>
      <w:r>
        <w:rPr>
          <w:spacing w:val="-21"/>
          <w:w w:val="105"/>
          <w:sz w:val="21"/>
        </w:rPr>
        <w:t> </w:t>
      </w:r>
      <w:r>
        <w:rPr>
          <w:w w:val="105"/>
          <w:sz w:val="21"/>
        </w:rPr>
        <w:t>of</w:t>
      </w:r>
      <w:r>
        <w:rPr>
          <w:spacing w:val="-23"/>
          <w:w w:val="105"/>
          <w:sz w:val="21"/>
        </w:rPr>
        <w:t> </w:t>
      </w:r>
      <w:r>
        <w:rPr>
          <w:w w:val="105"/>
          <w:sz w:val="21"/>
        </w:rPr>
        <w:t>certain</w:t>
      </w:r>
      <w:r>
        <w:rPr>
          <w:spacing w:val="-21"/>
          <w:w w:val="105"/>
          <w:sz w:val="21"/>
        </w:rPr>
        <w:t> </w:t>
      </w:r>
      <w:r>
        <w:rPr>
          <w:w w:val="105"/>
          <w:sz w:val="21"/>
        </w:rPr>
        <w:t>polymers.</w:t>
      </w:r>
      <w:r>
        <w:rPr>
          <w:spacing w:val="-16"/>
          <w:w w:val="105"/>
          <w:sz w:val="21"/>
        </w:rPr>
        <w:t> </w:t>
      </w:r>
      <w:r>
        <w:rPr>
          <w:w w:val="105"/>
          <w:sz w:val="21"/>
        </w:rPr>
        <w:t>Again,</w:t>
      </w:r>
      <w:r>
        <w:rPr>
          <w:spacing w:val="-22"/>
          <w:w w:val="105"/>
          <w:sz w:val="21"/>
        </w:rPr>
        <w:t> </w:t>
      </w:r>
      <w:r>
        <w:rPr>
          <w:w w:val="105"/>
          <w:sz w:val="21"/>
        </w:rPr>
        <w:t>burned</w:t>
      </w:r>
      <w:r>
        <w:rPr>
          <w:spacing w:val="-18"/>
          <w:w w:val="105"/>
          <w:sz w:val="21"/>
        </w:rPr>
        <w:t> </w:t>
      </w:r>
      <w:r>
        <w:rPr>
          <w:w w:val="105"/>
          <w:sz w:val="21"/>
        </w:rPr>
        <w:t>protein</w:t>
      </w:r>
      <w:r>
        <w:rPr>
          <w:spacing w:val="-20"/>
          <w:w w:val="105"/>
          <w:sz w:val="21"/>
        </w:rPr>
        <w:t> </w:t>
      </w:r>
      <w:r>
        <w:rPr>
          <w:w w:val="105"/>
          <w:sz w:val="21"/>
        </w:rPr>
        <w:t>such</w:t>
      </w:r>
      <w:r>
        <w:rPr>
          <w:spacing w:val="-25"/>
          <w:w w:val="105"/>
          <w:sz w:val="21"/>
        </w:rPr>
        <w:t> </w:t>
      </w:r>
      <w:r>
        <w:rPr>
          <w:w w:val="105"/>
          <w:sz w:val="21"/>
        </w:rPr>
        <w:t>as</w:t>
      </w:r>
      <w:r>
        <w:rPr>
          <w:spacing w:val="-28"/>
          <w:w w:val="105"/>
          <w:sz w:val="21"/>
        </w:rPr>
        <w:t> </w:t>
      </w:r>
      <w:r>
        <w:rPr>
          <w:w w:val="105"/>
          <w:sz w:val="21"/>
        </w:rPr>
        <w:t>meat</w:t>
      </w:r>
      <w:r>
        <w:rPr>
          <w:spacing w:val="-20"/>
          <w:w w:val="105"/>
          <w:sz w:val="21"/>
        </w:rPr>
        <w:t> </w:t>
      </w:r>
      <w:r>
        <w:rPr>
          <w:w w:val="105"/>
          <w:sz w:val="21"/>
        </w:rPr>
        <w:t>and</w:t>
      </w:r>
      <w:r>
        <w:rPr>
          <w:spacing w:val="-18"/>
          <w:w w:val="105"/>
          <w:sz w:val="21"/>
        </w:rPr>
        <w:t> </w:t>
      </w:r>
      <w:r>
        <w:rPr>
          <w:w w:val="105"/>
          <w:sz w:val="21"/>
        </w:rPr>
        <w:t>uv irradiated proteins have been shown to be carcinogenic upon subcuta­ </w:t>
      </w:r>
      <w:r>
        <w:rPr>
          <w:sz w:val="21"/>
        </w:rPr>
        <w:t>neous</w:t>
      </w:r>
      <w:r>
        <w:rPr>
          <w:spacing w:val="-3"/>
          <w:sz w:val="21"/>
        </w:rPr>
        <w:t> </w:t>
      </w:r>
      <w:r>
        <w:rPr>
          <w:sz w:val="21"/>
        </w:rPr>
        <w:t>injection.</w:t>
      </w:r>
    </w:p>
    <w:p>
      <w:pPr>
        <w:spacing w:line="240" w:lineRule="auto" w:before="0"/>
        <w:ind w:left="284" w:right="223" w:firstLine="192"/>
        <w:jc w:val="both"/>
        <w:rPr>
          <w:sz w:val="21"/>
        </w:rPr>
      </w:pPr>
      <w:r>
        <w:rPr>
          <w:i/>
          <w:sz w:val="19"/>
        </w:rPr>
        <w:t>Cell  Reactions:  </w:t>
      </w:r>
      <w:r>
        <w:rPr>
          <w:sz w:val="21"/>
        </w:rPr>
        <w:t>The excited  double bond shown in Figure  </w:t>
      </w:r>
      <w:r>
        <w:rPr>
          <w:b/>
          <w:sz w:val="21"/>
        </w:rPr>
        <w:t>lB  </w:t>
      </w:r>
      <w:r>
        <w:rPr>
          <w:sz w:val="21"/>
        </w:rPr>
        <w:t>should be as reactive as a positive ion to oxygen. The quenching of phosphores­ cence and fluorescence by oxygen is to be expected. This rapid combina­ tion of the bond with oxygen should destroy the natural behavior of the cell wall. </w:t>
      </w:r>
      <w:r>
        <w:rPr>
          <w:rFonts w:ascii="Arial" w:hAnsi="Arial"/>
          <w:sz w:val="20"/>
        </w:rPr>
        <w:t>In </w:t>
      </w:r>
      <w:r>
        <w:rPr>
          <w:sz w:val="21"/>
        </w:rPr>
        <w:t>addition, radiation would result in the synthesis of com­ pounds within the cell by the mechanism depicted in Figure 3. Further,  the excited bonds within molecular groups associated with DNA should  be very responsive to hydrogen bonding and thus induce somatic changes within the</w:t>
      </w:r>
      <w:r>
        <w:rPr>
          <w:spacing w:val="-2"/>
          <w:sz w:val="21"/>
        </w:rPr>
        <w:t> </w:t>
      </w:r>
      <w:r>
        <w:rPr>
          <w:sz w:val="21"/>
        </w:rPr>
        <w:t>cell.</w:t>
      </w:r>
    </w:p>
    <w:p>
      <w:pPr>
        <w:spacing w:line="242" w:lineRule="auto" w:before="4"/>
        <w:ind w:left="287" w:right="227" w:firstLine="205"/>
        <w:jc w:val="both"/>
        <w:rPr>
          <w:sz w:val="21"/>
        </w:rPr>
      </w:pPr>
      <w:r>
        <w:rPr>
          <w:w w:val="105"/>
          <w:sz w:val="21"/>
        </w:rPr>
        <w:t>The</w:t>
      </w:r>
      <w:r>
        <w:rPr>
          <w:spacing w:val="-30"/>
          <w:w w:val="105"/>
          <w:sz w:val="21"/>
        </w:rPr>
        <w:t> </w:t>
      </w:r>
      <w:r>
        <w:rPr>
          <w:w w:val="105"/>
          <w:sz w:val="21"/>
        </w:rPr>
        <w:t>resonance</w:t>
      </w:r>
      <w:r>
        <w:rPr>
          <w:spacing w:val="-25"/>
          <w:w w:val="105"/>
          <w:sz w:val="21"/>
        </w:rPr>
        <w:t> </w:t>
      </w:r>
      <w:r>
        <w:rPr>
          <w:w w:val="105"/>
          <w:sz w:val="21"/>
        </w:rPr>
        <w:t>mechanism</w:t>
      </w:r>
      <w:r>
        <w:rPr>
          <w:spacing w:val="-25"/>
          <w:w w:val="105"/>
          <w:sz w:val="21"/>
        </w:rPr>
        <w:t> </w:t>
      </w:r>
      <w:r>
        <w:rPr>
          <w:w w:val="105"/>
          <w:sz w:val="21"/>
        </w:rPr>
        <w:t>presented</w:t>
      </w:r>
      <w:r>
        <w:rPr>
          <w:spacing w:val="-25"/>
          <w:w w:val="105"/>
          <w:sz w:val="21"/>
        </w:rPr>
        <w:t> </w:t>
      </w:r>
      <w:r>
        <w:rPr>
          <w:w w:val="105"/>
          <w:sz w:val="21"/>
        </w:rPr>
        <w:t>here</w:t>
      </w:r>
      <w:r>
        <w:rPr>
          <w:spacing w:val="-34"/>
          <w:w w:val="105"/>
          <w:sz w:val="21"/>
        </w:rPr>
        <w:t> </w:t>
      </w:r>
      <w:r>
        <w:rPr>
          <w:w w:val="105"/>
          <w:sz w:val="21"/>
        </w:rPr>
        <w:t>can</w:t>
      </w:r>
      <w:r>
        <w:rPr>
          <w:spacing w:val="-30"/>
          <w:w w:val="105"/>
          <w:sz w:val="21"/>
        </w:rPr>
        <w:t> </w:t>
      </w:r>
      <w:r>
        <w:rPr>
          <w:w w:val="105"/>
          <w:sz w:val="21"/>
        </w:rPr>
        <w:t>be</w:t>
      </w:r>
      <w:r>
        <w:rPr>
          <w:spacing w:val="-33"/>
          <w:w w:val="105"/>
          <w:sz w:val="21"/>
        </w:rPr>
        <w:t> </w:t>
      </w:r>
      <w:r>
        <w:rPr>
          <w:w w:val="105"/>
          <w:sz w:val="21"/>
        </w:rPr>
        <w:t>employed</w:t>
      </w:r>
      <w:r>
        <w:rPr>
          <w:spacing w:val="-26"/>
          <w:w w:val="105"/>
          <w:sz w:val="21"/>
        </w:rPr>
        <w:t> </w:t>
      </w:r>
      <w:r>
        <w:rPr>
          <w:w w:val="105"/>
          <w:sz w:val="21"/>
        </w:rPr>
        <w:t>to</w:t>
      </w:r>
      <w:r>
        <w:rPr>
          <w:spacing w:val="-24"/>
          <w:w w:val="105"/>
          <w:sz w:val="21"/>
        </w:rPr>
        <w:t> </w:t>
      </w:r>
      <w:r>
        <w:rPr>
          <w:w w:val="105"/>
          <w:sz w:val="21"/>
        </w:rPr>
        <w:t>explain</w:t>
      </w:r>
      <w:r>
        <w:rPr>
          <w:spacing w:val="-26"/>
          <w:w w:val="105"/>
          <w:sz w:val="21"/>
        </w:rPr>
        <w:t> </w:t>
      </w:r>
      <w:r>
        <w:rPr>
          <w:w w:val="105"/>
          <w:sz w:val="21"/>
        </w:rPr>
        <w:t>a wide variety of phenomena in addition to those just described. Among these are: sunburn; radiation-induced cancer; the hardening of rubber; cross</w:t>
      </w:r>
      <w:r>
        <w:rPr>
          <w:spacing w:val="-39"/>
          <w:w w:val="105"/>
          <w:sz w:val="21"/>
        </w:rPr>
        <w:t> </w:t>
      </w:r>
      <w:r>
        <w:rPr>
          <w:w w:val="105"/>
          <w:sz w:val="21"/>
        </w:rPr>
        <w:t>linkage</w:t>
      </w:r>
      <w:r>
        <w:rPr>
          <w:spacing w:val="-35"/>
          <w:w w:val="105"/>
          <w:sz w:val="21"/>
        </w:rPr>
        <w:t> </w:t>
      </w:r>
      <w:r>
        <w:rPr>
          <w:w w:val="105"/>
          <w:sz w:val="21"/>
        </w:rPr>
        <w:t>involved</w:t>
      </w:r>
      <w:r>
        <w:rPr>
          <w:spacing w:val="-32"/>
          <w:w w:val="105"/>
          <w:sz w:val="21"/>
        </w:rPr>
        <w:t> </w:t>
      </w:r>
      <w:r>
        <w:rPr>
          <w:w w:val="105"/>
          <w:sz w:val="21"/>
        </w:rPr>
        <w:t>in</w:t>
      </w:r>
      <w:r>
        <w:rPr>
          <w:spacing w:val="-35"/>
          <w:w w:val="105"/>
          <w:sz w:val="21"/>
        </w:rPr>
        <w:t> </w:t>
      </w:r>
      <w:r>
        <w:rPr>
          <w:w w:val="105"/>
          <w:sz w:val="21"/>
        </w:rPr>
        <w:t>the</w:t>
      </w:r>
      <w:r>
        <w:rPr>
          <w:spacing w:val="-36"/>
          <w:w w:val="105"/>
          <w:sz w:val="21"/>
        </w:rPr>
        <w:t> </w:t>
      </w:r>
      <w:r>
        <w:rPr>
          <w:w w:val="105"/>
          <w:sz w:val="21"/>
        </w:rPr>
        <w:t>aging</w:t>
      </w:r>
      <w:r>
        <w:rPr>
          <w:spacing w:val="-37"/>
          <w:w w:val="105"/>
          <w:sz w:val="21"/>
        </w:rPr>
        <w:t> </w:t>
      </w:r>
      <w:r>
        <w:rPr>
          <w:w w:val="105"/>
          <w:sz w:val="21"/>
        </w:rPr>
        <w:t>process;</w:t>
      </w:r>
      <w:r>
        <w:rPr>
          <w:spacing w:val="-36"/>
          <w:w w:val="105"/>
          <w:sz w:val="21"/>
        </w:rPr>
        <w:t> </w:t>
      </w:r>
      <w:r>
        <w:rPr>
          <w:w w:val="105"/>
          <w:sz w:val="21"/>
        </w:rPr>
        <w:t>etc.</w:t>
      </w:r>
    </w:p>
    <w:p>
      <w:pPr>
        <w:spacing w:after="0" w:line="242" w:lineRule="auto"/>
        <w:jc w:val="both"/>
        <w:rPr>
          <w:sz w:val="21"/>
        </w:rPr>
        <w:sectPr>
          <w:pgSz w:w="9360" w:h="14560"/>
          <w:pgMar w:header="0" w:footer="253" w:top="1380" w:bottom="460" w:left="1300" w:right="1300"/>
        </w:sectPr>
      </w:pPr>
    </w:p>
    <w:p>
      <w:pPr>
        <w:pStyle w:val="BodyText"/>
        <w:spacing w:before="8"/>
        <w:rPr>
          <w:sz w:val="19"/>
        </w:rPr>
      </w:pPr>
    </w:p>
    <w:p>
      <w:pPr>
        <w:tabs>
          <w:tab w:pos="2519" w:val="left" w:leader="none"/>
        </w:tabs>
        <w:spacing w:before="93"/>
        <w:ind w:left="294" w:right="0" w:firstLine="0"/>
        <w:jc w:val="left"/>
        <w:rPr>
          <w:sz w:val="14"/>
        </w:rPr>
      </w:pPr>
      <w:r>
        <w:rPr>
          <w:w w:val="110"/>
          <w:sz w:val="19"/>
        </w:rPr>
        <w:t>264</w:t>
        <w:tab/>
      </w:r>
      <w:r>
        <w:rPr>
          <w:w w:val="110"/>
          <w:position w:val="1"/>
          <w:sz w:val="14"/>
        </w:rPr>
        <w:t>AMERICAN   </w:t>
      </w:r>
      <w:r>
        <w:rPr>
          <w:spacing w:val="1"/>
          <w:w w:val="110"/>
          <w:position w:val="1"/>
          <w:sz w:val="14"/>
        </w:rPr>
        <w:t> </w:t>
      </w:r>
      <w:r>
        <w:rPr>
          <w:w w:val="110"/>
          <w:position w:val="1"/>
          <w:sz w:val="14"/>
        </w:rPr>
        <w:t>SCIENTIST</w:t>
      </w:r>
    </w:p>
    <w:p>
      <w:pPr>
        <w:spacing w:before="113"/>
        <w:ind w:left="911" w:right="880" w:firstLine="0"/>
        <w:jc w:val="center"/>
        <w:rPr>
          <w:i/>
          <w:sz w:val="20"/>
        </w:rPr>
      </w:pPr>
      <w:r>
        <w:rPr>
          <w:i/>
          <w:w w:val="105"/>
          <w:sz w:val="20"/>
        </w:rPr>
        <w:t>Summary</w:t>
      </w:r>
    </w:p>
    <w:p>
      <w:pPr>
        <w:pStyle w:val="BodyText"/>
        <w:spacing w:line="249" w:lineRule="auto" w:before="91"/>
        <w:ind w:left="267" w:right="285" w:firstLine="217"/>
        <w:jc w:val="both"/>
      </w:pPr>
      <w:r>
        <w:rPr>
          <w:w w:val="105"/>
        </w:rPr>
        <w:t>The excitation of the C=C bond has been investigated from the standpoint of  electron  bombardment,  ultraviolet  absorption,  and  heat. </w:t>
      </w:r>
      <w:r>
        <w:rPr>
          <w:rFonts w:ascii="Arial" w:hAnsi="Arial"/>
          <w:b/>
          <w:w w:val="105"/>
          <w:sz w:val="19"/>
        </w:rPr>
        <w:t>A </w:t>
      </w:r>
      <w:r>
        <w:rPr>
          <w:w w:val="105"/>
        </w:rPr>
        <w:t>resonance mechanism has been proposed which has made it possible to propose a number of  new analytical  procedures.  Among these are  </w:t>
      </w:r>
      <w:r>
        <w:rPr>
          <w:rFonts w:ascii="Arial" w:hAnsi="Arial"/>
          <w:b/>
          <w:w w:val="105"/>
          <w:sz w:val="19"/>
        </w:rPr>
        <w:t>(1) </w:t>
      </w:r>
      <w:r>
        <w:rPr>
          <w:w w:val="105"/>
        </w:rPr>
        <w:t>the phosphorescence decay method for the analysis of microorganisms, and (2) the fluorescence technique for the long range detection of micro­ organisms in the air. </w:t>
      </w:r>
      <w:r>
        <w:rPr>
          <w:w w:val="105"/>
          <w:sz w:val="21"/>
        </w:rPr>
        <w:t>In </w:t>
      </w:r>
      <w:r>
        <w:rPr>
          <w:w w:val="105"/>
        </w:rPr>
        <w:t>addition, the mechanism has been used to ac­ count for the presence of carcinogens in the pyrolysis products of poly­ mers and tissues, and in many organic materials upon irradiation.</w:t>
      </w:r>
    </w:p>
    <w:p>
      <w:pPr>
        <w:pStyle w:val="BodyText"/>
        <w:spacing w:before="1"/>
        <w:rPr>
          <w:sz w:val="19"/>
        </w:rPr>
      </w:pPr>
    </w:p>
    <w:p>
      <w:pPr>
        <w:spacing w:before="1"/>
        <w:ind w:left="862" w:right="880" w:firstLine="0"/>
        <w:jc w:val="center"/>
        <w:rPr>
          <w:sz w:val="16"/>
        </w:rPr>
      </w:pPr>
      <w:r>
        <w:rPr>
          <w:w w:val="120"/>
          <w:sz w:val="16"/>
        </w:rPr>
        <w:t>REFERENCES</w:t>
      </w:r>
    </w:p>
    <w:p>
      <w:pPr>
        <w:pStyle w:val="ListParagraph"/>
        <w:numPr>
          <w:ilvl w:val="0"/>
          <w:numId w:val="3"/>
        </w:numPr>
        <w:tabs>
          <w:tab w:pos="480" w:val="left" w:leader="none"/>
        </w:tabs>
        <w:spacing w:line="197" w:lineRule="exact" w:before="153" w:after="0"/>
        <w:ind w:left="478" w:right="0" w:hanging="211"/>
        <w:jc w:val="left"/>
        <w:rPr>
          <w:rFonts w:ascii="Arial"/>
          <w:sz w:val="15"/>
        </w:rPr>
      </w:pPr>
      <w:r>
        <w:rPr>
          <w:b/>
          <w:w w:val="105"/>
          <w:sz w:val="19"/>
        </w:rPr>
        <w:t>A.</w:t>
      </w:r>
      <w:r>
        <w:rPr>
          <w:b/>
          <w:spacing w:val="-25"/>
          <w:w w:val="105"/>
          <w:sz w:val="19"/>
        </w:rPr>
        <w:t> </w:t>
      </w:r>
      <w:r>
        <w:rPr>
          <w:w w:val="105"/>
          <w:sz w:val="16"/>
        </w:rPr>
        <w:t>KEITH</w:t>
      </w:r>
      <w:r>
        <w:rPr>
          <w:spacing w:val="-8"/>
          <w:w w:val="105"/>
          <w:sz w:val="16"/>
        </w:rPr>
        <w:t> </w:t>
      </w:r>
      <w:r>
        <w:rPr>
          <w:w w:val="105"/>
          <w:sz w:val="16"/>
        </w:rPr>
        <w:t>BREWER,</w:t>
      </w:r>
      <w:r>
        <w:rPr>
          <w:spacing w:val="-9"/>
          <w:w w:val="105"/>
          <w:sz w:val="16"/>
        </w:rPr>
        <w:t> </w:t>
      </w:r>
      <w:r>
        <w:rPr>
          <w:i/>
          <w:w w:val="105"/>
          <w:sz w:val="17"/>
        </w:rPr>
        <w:t>ASTM</w:t>
      </w:r>
      <w:r>
        <w:rPr>
          <w:i/>
          <w:spacing w:val="11"/>
          <w:w w:val="105"/>
          <w:sz w:val="17"/>
        </w:rPr>
        <w:t> </w:t>
      </w:r>
      <w:r>
        <w:rPr>
          <w:i/>
          <w:w w:val="105"/>
          <w:sz w:val="17"/>
        </w:rPr>
        <w:t>Bulletin,</w:t>
      </w:r>
      <w:r>
        <w:rPr>
          <w:i/>
          <w:spacing w:val="-19"/>
          <w:w w:val="105"/>
          <w:sz w:val="17"/>
        </w:rPr>
        <w:t> </w:t>
      </w:r>
      <w:r>
        <w:rPr>
          <w:w w:val="105"/>
          <w:sz w:val="17"/>
        </w:rPr>
        <w:t>p.</w:t>
      </w:r>
      <w:r>
        <w:rPr>
          <w:spacing w:val="-16"/>
          <w:w w:val="105"/>
          <w:sz w:val="17"/>
        </w:rPr>
        <w:t> </w:t>
      </w:r>
      <w:r>
        <w:rPr>
          <w:w w:val="105"/>
          <w:sz w:val="16"/>
        </w:rPr>
        <w:t>38,</w:t>
      </w:r>
      <w:r>
        <w:rPr>
          <w:spacing w:val="-11"/>
          <w:w w:val="105"/>
          <w:sz w:val="16"/>
        </w:rPr>
        <w:t> </w:t>
      </w:r>
      <w:r>
        <w:rPr>
          <w:w w:val="105"/>
          <w:sz w:val="16"/>
        </w:rPr>
        <w:t>May</w:t>
      </w:r>
      <w:r>
        <w:rPr>
          <w:spacing w:val="11"/>
          <w:w w:val="105"/>
          <w:sz w:val="16"/>
        </w:rPr>
        <w:t> </w:t>
      </w:r>
      <w:r>
        <w:rPr>
          <w:w w:val="105"/>
          <w:sz w:val="16"/>
        </w:rPr>
        <w:t>1946.</w:t>
      </w:r>
    </w:p>
    <w:p>
      <w:pPr>
        <w:pStyle w:val="ListParagraph"/>
        <w:numPr>
          <w:ilvl w:val="0"/>
          <w:numId w:val="3"/>
        </w:numPr>
        <w:tabs>
          <w:tab w:pos="480" w:val="left" w:leader="none"/>
        </w:tabs>
        <w:spacing w:line="194" w:lineRule="auto" w:before="9" w:after="0"/>
        <w:ind w:left="478" w:right="292" w:hanging="207"/>
        <w:jc w:val="left"/>
        <w:rPr>
          <w:sz w:val="16"/>
        </w:rPr>
      </w:pPr>
      <w:r>
        <w:rPr>
          <w:sz w:val="16"/>
        </w:rPr>
        <w:t>G.  N. LEWIS and  KASHA, J.,  </w:t>
      </w:r>
      <w:r>
        <w:rPr>
          <w:rFonts w:ascii="Arial"/>
          <w:i/>
          <w:sz w:val="17"/>
        </w:rPr>
        <w:t>J.  </w:t>
      </w:r>
      <w:r>
        <w:rPr>
          <w:i/>
          <w:sz w:val="17"/>
        </w:rPr>
        <w:t>Am.  Chem. Soc., 66, </w:t>
      </w:r>
      <w:r>
        <w:rPr>
          <w:sz w:val="16"/>
        </w:rPr>
        <w:t>2100 (1944).  R.  H.  STEELE  and A. SZENT-GYORGYI, </w:t>
      </w:r>
      <w:r>
        <w:rPr>
          <w:i/>
          <w:sz w:val="17"/>
        </w:rPr>
        <w:t>Proc. Nat. Acad. Sci., 43, </w:t>
      </w:r>
      <w:r>
        <w:rPr>
          <w:sz w:val="16"/>
        </w:rPr>
        <w:t>477 (1957). J. G. CALVERT and PITTS, Photochemistry, 1966. John Wiley &amp; Sons,  N.Y.  P.  DEBYE  and  J.  </w:t>
      </w:r>
      <w:r>
        <w:rPr>
          <w:sz w:val="18"/>
        </w:rPr>
        <w:t>0.  </w:t>
      </w:r>
      <w:r>
        <w:rPr>
          <w:sz w:val="16"/>
        </w:rPr>
        <w:t>EDWARDS,</w:t>
      </w:r>
      <w:r>
        <w:rPr>
          <w:spacing w:val="-3"/>
          <w:sz w:val="16"/>
        </w:rPr>
        <w:t> </w:t>
      </w:r>
      <w:r>
        <w:rPr>
          <w:i/>
          <w:sz w:val="17"/>
        </w:rPr>
        <w:t>Science,</w:t>
      </w:r>
      <w:r>
        <w:rPr>
          <w:i/>
          <w:spacing w:val="-20"/>
          <w:sz w:val="17"/>
        </w:rPr>
        <w:t> </w:t>
      </w:r>
      <w:r>
        <w:rPr>
          <w:i/>
          <w:sz w:val="17"/>
        </w:rPr>
        <w:t>116,</w:t>
      </w:r>
      <w:r>
        <w:rPr>
          <w:i/>
          <w:spacing w:val="-24"/>
          <w:sz w:val="17"/>
        </w:rPr>
        <w:t> </w:t>
      </w:r>
      <w:r>
        <w:rPr>
          <w:sz w:val="16"/>
        </w:rPr>
        <w:t>143</w:t>
      </w:r>
      <w:r>
        <w:rPr>
          <w:spacing w:val="4"/>
          <w:sz w:val="16"/>
        </w:rPr>
        <w:t> </w:t>
      </w:r>
      <w:r>
        <w:rPr>
          <w:sz w:val="16"/>
        </w:rPr>
        <w:t>(1952).</w:t>
      </w:r>
    </w:p>
    <w:p>
      <w:pPr>
        <w:pStyle w:val="ListParagraph"/>
        <w:numPr>
          <w:ilvl w:val="0"/>
          <w:numId w:val="3"/>
        </w:numPr>
        <w:tabs>
          <w:tab w:pos="479" w:val="left" w:leader="none"/>
        </w:tabs>
        <w:spacing w:line="149" w:lineRule="exact" w:before="0" w:after="0"/>
        <w:ind w:left="478" w:right="0" w:hanging="215"/>
        <w:jc w:val="left"/>
        <w:rPr>
          <w:sz w:val="16"/>
        </w:rPr>
      </w:pPr>
      <w:r>
        <w:rPr>
          <w:w w:val="105"/>
          <w:sz w:val="16"/>
        </w:rPr>
        <w:t>M.A.</w:t>
      </w:r>
      <w:r>
        <w:rPr>
          <w:spacing w:val="-28"/>
          <w:w w:val="105"/>
          <w:sz w:val="16"/>
        </w:rPr>
        <w:t> </w:t>
      </w:r>
      <w:r>
        <w:rPr>
          <w:w w:val="105"/>
          <w:sz w:val="16"/>
        </w:rPr>
        <w:t>Eir-SAYED,</w:t>
      </w:r>
      <w:r>
        <w:rPr>
          <w:spacing w:val="-11"/>
          <w:w w:val="105"/>
          <w:sz w:val="16"/>
        </w:rPr>
        <w:t> </w:t>
      </w:r>
      <w:r>
        <w:rPr>
          <w:i/>
          <w:w w:val="105"/>
          <w:sz w:val="17"/>
        </w:rPr>
        <w:t>Accounts</w:t>
      </w:r>
      <w:r>
        <w:rPr>
          <w:i/>
          <w:spacing w:val="-25"/>
          <w:w w:val="105"/>
          <w:sz w:val="17"/>
        </w:rPr>
        <w:t> </w:t>
      </w:r>
      <w:r>
        <w:rPr>
          <w:i/>
          <w:w w:val="105"/>
          <w:sz w:val="17"/>
        </w:rPr>
        <w:t>of</w:t>
      </w:r>
      <w:r>
        <w:rPr>
          <w:i/>
          <w:spacing w:val="-19"/>
          <w:w w:val="105"/>
          <w:sz w:val="17"/>
        </w:rPr>
        <w:t> </w:t>
      </w:r>
      <w:r>
        <w:rPr>
          <w:i/>
          <w:w w:val="105"/>
          <w:sz w:val="17"/>
        </w:rPr>
        <w:t>Chemical</w:t>
      </w:r>
      <w:r>
        <w:rPr>
          <w:i/>
          <w:spacing w:val="-14"/>
          <w:w w:val="105"/>
          <w:sz w:val="17"/>
        </w:rPr>
        <w:t> </w:t>
      </w:r>
      <w:r>
        <w:rPr>
          <w:i/>
          <w:w w:val="105"/>
          <w:sz w:val="17"/>
        </w:rPr>
        <w:t>Research,</w:t>
      </w:r>
      <w:r>
        <w:rPr>
          <w:i/>
          <w:spacing w:val="-27"/>
          <w:w w:val="105"/>
          <w:sz w:val="17"/>
        </w:rPr>
        <w:t> </w:t>
      </w:r>
      <w:r>
        <w:rPr>
          <w:i/>
          <w:w w:val="105"/>
          <w:sz w:val="17"/>
        </w:rPr>
        <w:t>I,</w:t>
      </w:r>
      <w:r>
        <w:rPr>
          <w:i/>
          <w:spacing w:val="-12"/>
          <w:w w:val="105"/>
          <w:sz w:val="17"/>
        </w:rPr>
        <w:t> </w:t>
      </w:r>
      <w:r>
        <w:rPr>
          <w:w w:val="105"/>
          <w:sz w:val="17"/>
        </w:rPr>
        <w:t>p.</w:t>
      </w:r>
      <w:r>
        <w:rPr>
          <w:spacing w:val="-20"/>
          <w:w w:val="105"/>
          <w:sz w:val="17"/>
        </w:rPr>
        <w:t> </w:t>
      </w:r>
      <w:r>
        <w:rPr>
          <w:w w:val="105"/>
          <w:sz w:val="16"/>
        </w:rPr>
        <w:t>8</w:t>
      </w:r>
      <w:r>
        <w:rPr>
          <w:spacing w:val="-12"/>
          <w:w w:val="105"/>
          <w:sz w:val="16"/>
        </w:rPr>
        <w:t> </w:t>
      </w:r>
      <w:r>
        <w:rPr>
          <w:w w:val="105"/>
          <w:sz w:val="16"/>
        </w:rPr>
        <w:t>(1968).</w:t>
      </w:r>
    </w:p>
    <w:p>
      <w:pPr>
        <w:pStyle w:val="ListParagraph"/>
        <w:numPr>
          <w:ilvl w:val="0"/>
          <w:numId w:val="3"/>
        </w:numPr>
        <w:tabs>
          <w:tab w:pos="471" w:val="left" w:leader="none"/>
        </w:tabs>
        <w:spacing w:line="182" w:lineRule="auto" w:before="22" w:after="0"/>
        <w:ind w:left="476" w:right="279" w:hanging="214"/>
        <w:jc w:val="left"/>
        <w:rPr>
          <w:sz w:val="16"/>
        </w:rPr>
      </w:pPr>
      <w:r>
        <w:rPr>
          <w:sz w:val="16"/>
        </w:rPr>
        <w:t>S. L. ADELMAN, A. K. BREWER, K. C. HoERMAN, W. SANBORN, </w:t>
      </w:r>
      <w:r>
        <w:rPr>
          <w:i/>
          <w:sz w:val="17"/>
        </w:rPr>
        <w:t>Nature, </w:t>
      </w:r>
      <w:r>
        <w:rPr>
          <w:sz w:val="16"/>
        </w:rPr>
        <w:t>18 Feb. 1967.    </w:t>
      </w:r>
      <w:r>
        <w:rPr>
          <w:sz w:val="18"/>
        </w:rPr>
        <w:t>K. </w:t>
      </w:r>
      <w:r>
        <w:rPr>
          <w:sz w:val="16"/>
        </w:rPr>
        <w:t>C. HERMAN and  MANEEWIEZ, </w:t>
      </w:r>
      <w:r>
        <w:rPr>
          <w:i/>
          <w:sz w:val="17"/>
        </w:rPr>
        <w:t>Arch. Oral Bio., 9, </w:t>
      </w:r>
      <w:r>
        <w:rPr>
          <w:sz w:val="16"/>
        </w:rPr>
        <w:t>517</w:t>
      </w:r>
      <w:r>
        <w:rPr>
          <w:spacing w:val="-22"/>
          <w:sz w:val="16"/>
        </w:rPr>
        <w:t> </w:t>
      </w:r>
      <w:r>
        <w:rPr>
          <w:sz w:val="16"/>
        </w:rPr>
        <w:t>(1964).</w:t>
      </w:r>
    </w:p>
    <w:sectPr>
      <w:pgSz w:w="9360" w:h="14560"/>
      <w:pgMar w:header="0" w:footer="253" w:top="1380" w:bottom="44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lvetica">
    <w:altName w:val="Helvetica"/>
    <w:charset w:val="0"/>
    <w:family w:val="swiss"/>
    <w:pitch w:val="variable"/>
  </w:font>
  <w:font w:name="Arial">
    <w:altName w:val="Arial"/>
    <w:charset w:val="0"/>
    <w:family w:val="swiss"/>
    <w:pitch w:val="variable"/>
  </w:font>
  <w:font w:name="Courier New">
    <w:altName w:val="Courier New"/>
    <w:charset w:val="0"/>
    <w:family w:val="roman"/>
    <w:pitch w:val="fixed"/>
  </w:font>
  <w:font w:name="Arial-BoldItalicMT">
    <w:altName w:val="Arial-BoldItalicMT"/>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97.175003pt;margin-top:704.357544pt;width:273.350pt;height:18.25pt;mso-position-horizontal-relative:page;mso-position-vertical-relative:page;z-index:-17536" type="#_x0000_t202" filled="false" stroked="false">
          <v:textbox inset="0,0,0,0">
            <w:txbxContent>
              <w:p>
                <w:pPr>
                  <w:spacing w:line="158" w:lineRule="exact" w:before="27"/>
                  <w:ind w:left="1304" w:right="0" w:hanging="1285"/>
                  <w:jc w:val="left"/>
                  <w:rPr>
                    <w:sz w:val="15"/>
                  </w:rPr>
                </w:pPr>
                <w:r>
                  <w:rPr>
                    <w:w w:val="105"/>
                    <w:sz w:val="15"/>
                  </w:rPr>
                  <w:t>This content downloaded from 134.197.214.19 on Wed, 29 Mar 2017 20:59:41 UTC All  use subject to </w:t>
                </w:r>
                <w:hyperlink r:id="rId1">
                  <w:r>
                    <w:rPr>
                      <w:w w:val="105"/>
                      <w:sz w:val="15"/>
                    </w:rPr>
                    <w:t>http://aboutjstor.org/terms</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96.003273pt;margin-top:702.409119pt;width:270.350pt;height:18.2pt;mso-position-horizontal-relative:page;mso-position-vertical-relative:page;z-index:-17512" type="#_x0000_t202" filled="false" stroked="false">
          <v:textbox inset="0,0,0,0">
            <w:txbxContent>
              <w:p>
                <w:pPr>
                  <w:spacing w:line="158" w:lineRule="exact" w:before="27"/>
                  <w:ind w:left="1289" w:right="0" w:hanging="1270"/>
                  <w:jc w:val="left"/>
                  <w:rPr>
                    <w:sz w:val="15"/>
                  </w:rPr>
                </w:pPr>
                <w:r>
                  <w:rPr>
                    <w:w w:val="105"/>
                    <w:sz w:val="15"/>
                  </w:rPr>
                  <w:t>This content downloaded from 134.197.214.19 on Wed, 29 Mar 2017 20:59:41 UTC All use subject to </w:t>
                </w:r>
                <w:hyperlink r:id="rId1">
                  <w:r>
                    <w:rPr>
                      <w:w w:val="105"/>
                      <w:sz w:val="15"/>
                    </w:rPr>
                    <w:t>http://about.jstor.org/terrns</w:t>
                  </w:r>
                </w:hyperlink>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97.175003pt;margin-top:704.357544pt;width:273.350pt;height:18.25pt;mso-position-horizontal-relative:page;mso-position-vertical-relative:page;z-index:-17488" type="#_x0000_t202" filled="false" stroked="false">
          <v:textbox inset="0,0,0,0">
            <w:txbxContent>
              <w:p>
                <w:pPr>
                  <w:spacing w:line="158" w:lineRule="exact" w:before="27"/>
                  <w:ind w:left="1304" w:right="0" w:hanging="1285"/>
                  <w:jc w:val="left"/>
                  <w:rPr>
                    <w:sz w:val="15"/>
                  </w:rPr>
                </w:pPr>
                <w:r>
                  <w:rPr>
                    <w:w w:val="105"/>
                    <w:sz w:val="15"/>
                  </w:rPr>
                  <w:t>This content downloaded from 134.197.214.19 on Wed. 29 Mar 2017 20:59:41 UTC All  use subject to </w:t>
                </w:r>
                <w:hyperlink r:id="rId1">
                  <w:r>
                    <w:rPr>
                      <w:w w:val="105"/>
                      <w:sz w:val="15"/>
                    </w:rPr>
                    <w:t>http://aboutjstor.org/terms</w:t>
                  </w:r>
                </w:hyperlink>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97.175003pt;margin-top:704.357544pt;width:273.350pt;height:18.25pt;mso-position-horizontal-relative:page;mso-position-vertical-relative:page;z-index:-17464" type="#_x0000_t202" filled="false" stroked="false">
          <v:textbox inset="0,0,0,0">
            <w:txbxContent>
              <w:p>
                <w:pPr>
                  <w:spacing w:line="158" w:lineRule="exact" w:before="27"/>
                  <w:ind w:left="1304" w:right="0" w:hanging="1285"/>
                  <w:jc w:val="left"/>
                  <w:rPr>
                    <w:sz w:val="15"/>
                  </w:rPr>
                </w:pPr>
                <w:r>
                  <w:rPr>
                    <w:w w:val="105"/>
                    <w:sz w:val="15"/>
                  </w:rPr>
                  <w:t>This content downloaded from 134.197.214.19 on Wed, 29 Mar 2017 20:59:41 UTC All  use subject to </w:t>
                </w:r>
                <w:hyperlink r:id="rId1">
                  <w:r>
                    <w:rPr>
                      <w:w w:val="105"/>
                      <w:sz w:val="15"/>
                    </w:rPr>
                    <w:t>http://aboutjstor.org/terms</w:t>
                  </w:r>
                </w:hyperlink>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98.094856pt;margin-top:704.016357pt;width:272.45pt;height:18.25pt;mso-position-horizontal-relative:page;mso-position-vertical-relative:page;z-index:-17440" type="#_x0000_t202" filled="false" stroked="false">
          <v:textbox inset="0,0,0,0">
            <w:txbxContent>
              <w:p>
                <w:pPr>
                  <w:spacing w:line="158" w:lineRule="exact" w:before="27"/>
                  <w:ind w:left="1296" w:right="0" w:hanging="1277"/>
                  <w:jc w:val="left"/>
                  <w:rPr>
                    <w:sz w:val="15"/>
                  </w:rPr>
                </w:pPr>
                <w:r>
                  <w:rPr>
                    <w:w w:val="105"/>
                    <w:sz w:val="15"/>
                  </w:rPr>
                  <w:t>This content downloaded from 134.197.214.19 on Wed, 29 Mar 2017 20:59:41 UTC All use subject to </w:t>
                </w:r>
                <w:hyperlink r:id="rId1">
                  <w:r>
                    <w:rPr>
                      <w:w w:val="105"/>
                      <w:sz w:val="15"/>
                    </w:rPr>
                    <w:t>http://about.jstor.org/terrns</w:t>
                  </w:r>
                </w:hyperlink>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97.175003pt;margin-top:704.357544pt;width:273.350pt;height:18.25pt;mso-position-horizontal-relative:page;mso-position-vertical-relative:page;z-index:-17416" type="#_x0000_t202" filled="false" stroked="false">
          <v:textbox inset="0,0,0,0">
            <w:txbxContent>
              <w:p>
                <w:pPr>
                  <w:spacing w:line="158" w:lineRule="exact" w:before="27"/>
                  <w:ind w:left="1304" w:right="0" w:hanging="1285"/>
                  <w:jc w:val="left"/>
                  <w:rPr>
                    <w:sz w:val="15"/>
                  </w:rPr>
                </w:pPr>
                <w:r>
                  <w:rPr>
                    <w:w w:val="105"/>
                    <w:sz w:val="15"/>
                  </w:rPr>
                  <w:t>This content downloaded from 134.197.214.19 on Wed, 29 Mar 2017 20:59:41 UTC All  use subject to </w:t>
                </w:r>
                <w:hyperlink r:id="rId1">
                  <w:r>
                    <w:rPr>
                      <w:w w:val="105"/>
                      <w:sz w:val="15"/>
                    </w:rPr>
                    <w:t>http://aboutjstor.org/terms</w:t>
                  </w:r>
                </w:hyperlink>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8"/>
      <w:numFmt w:val="upperLetter"/>
      <w:lvlText w:val="%1"/>
      <w:lvlJc w:val="left"/>
      <w:pPr>
        <w:ind w:left="1284" w:hanging="298"/>
        <w:jc w:val="left"/>
      </w:pPr>
      <w:rPr>
        <w:rFonts w:hint="default"/>
        <w:w w:val="99"/>
      </w:rPr>
    </w:lvl>
    <w:lvl w:ilvl="1">
      <w:start w:val="0"/>
      <w:numFmt w:val="bullet"/>
      <w:lvlText w:val="•"/>
      <w:lvlJc w:val="left"/>
      <w:pPr>
        <w:ind w:left="1280" w:hanging="298"/>
      </w:pPr>
      <w:rPr>
        <w:rFonts w:hint="default"/>
      </w:rPr>
    </w:lvl>
    <w:lvl w:ilvl="2">
      <w:start w:val="0"/>
      <w:numFmt w:val="bullet"/>
      <w:lvlText w:val="•"/>
      <w:lvlJc w:val="left"/>
      <w:pPr>
        <w:ind w:left="1401" w:hanging="298"/>
      </w:pPr>
      <w:rPr>
        <w:rFonts w:hint="default"/>
      </w:rPr>
    </w:lvl>
    <w:lvl w:ilvl="3">
      <w:start w:val="0"/>
      <w:numFmt w:val="bullet"/>
      <w:lvlText w:val="•"/>
      <w:lvlJc w:val="left"/>
      <w:pPr>
        <w:ind w:left="1523" w:hanging="298"/>
      </w:pPr>
      <w:rPr>
        <w:rFonts w:hint="default"/>
      </w:rPr>
    </w:lvl>
    <w:lvl w:ilvl="4">
      <w:start w:val="0"/>
      <w:numFmt w:val="bullet"/>
      <w:lvlText w:val="•"/>
      <w:lvlJc w:val="left"/>
      <w:pPr>
        <w:ind w:left="1645" w:hanging="298"/>
      </w:pPr>
      <w:rPr>
        <w:rFonts w:hint="default"/>
      </w:rPr>
    </w:lvl>
    <w:lvl w:ilvl="5">
      <w:start w:val="0"/>
      <w:numFmt w:val="bullet"/>
      <w:lvlText w:val="•"/>
      <w:lvlJc w:val="left"/>
      <w:pPr>
        <w:ind w:left="1766" w:hanging="298"/>
      </w:pPr>
      <w:rPr>
        <w:rFonts w:hint="default"/>
      </w:rPr>
    </w:lvl>
    <w:lvl w:ilvl="6">
      <w:start w:val="0"/>
      <w:numFmt w:val="bullet"/>
      <w:lvlText w:val="•"/>
      <w:lvlJc w:val="left"/>
      <w:pPr>
        <w:ind w:left="1888" w:hanging="298"/>
      </w:pPr>
      <w:rPr>
        <w:rFonts w:hint="default"/>
      </w:rPr>
    </w:lvl>
    <w:lvl w:ilvl="7">
      <w:start w:val="0"/>
      <w:numFmt w:val="bullet"/>
      <w:lvlText w:val="•"/>
      <w:lvlJc w:val="left"/>
      <w:pPr>
        <w:ind w:left="2010" w:hanging="298"/>
      </w:pPr>
      <w:rPr>
        <w:rFonts w:hint="default"/>
      </w:rPr>
    </w:lvl>
    <w:lvl w:ilvl="8">
      <w:start w:val="0"/>
      <w:numFmt w:val="bullet"/>
      <w:lvlText w:val="•"/>
      <w:lvlJc w:val="left"/>
      <w:pPr>
        <w:ind w:left="2131" w:hanging="298"/>
      </w:pPr>
      <w:rPr>
        <w:rFonts w:hint="default"/>
      </w:rPr>
    </w:lvl>
  </w:abstractNum>
  <w:abstractNum w:abstractNumId="0">
    <w:multiLevelType w:val="hybridMultilevel"/>
    <w:lvl w:ilvl="0">
      <w:start w:val="1"/>
      <w:numFmt w:val="decimal"/>
      <w:lvlText w:val="%1"/>
      <w:lvlJc w:val="left"/>
      <w:pPr>
        <w:ind w:left="664" w:hanging="148"/>
        <w:jc w:val="left"/>
      </w:pPr>
      <w:rPr>
        <w:rFonts w:hint="default" w:ascii="Times New Roman" w:hAnsi="Times New Roman" w:eastAsia="Times New Roman" w:cs="Times New Roman"/>
        <w:w w:val="101"/>
        <w:sz w:val="18"/>
        <w:szCs w:val="18"/>
      </w:rPr>
    </w:lvl>
    <w:lvl w:ilvl="1">
      <w:start w:val="0"/>
      <w:numFmt w:val="bullet"/>
      <w:lvlText w:val="•"/>
      <w:lvlJc w:val="left"/>
      <w:pPr>
        <w:ind w:left="762" w:hanging="148"/>
      </w:pPr>
      <w:rPr>
        <w:rFonts w:hint="default"/>
      </w:rPr>
    </w:lvl>
    <w:lvl w:ilvl="2">
      <w:start w:val="0"/>
      <w:numFmt w:val="bullet"/>
      <w:lvlText w:val="•"/>
      <w:lvlJc w:val="left"/>
      <w:pPr>
        <w:ind w:left="864" w:hanging="148"/>
      </w:pPr>
      <w:rPr>
        <w:rFonts w:hint="default"/>
      </w:rPr>
    </w:lvl>
    <w:lvl w:ilvl="3">
      <w:start w:val="0"/>
      <w:numFmt w:val="bullet"/>
      <w:lvlText w:val="•"/>
      <w:lvlJc w:val="left"/>
      <w:pPr>
        <w:ind w:left="967" w:hanging="148"/>
      </w:pPr>
      <w:rPr>
        <w:rFonts w:hint="default"/>
      </w:rPr>
    </w:lvl>
    <w:lvl w:ilvl="4">
      <w:start w:val="0"/>
      <w:numFmt w:val="bullet"/>
      <w:lvlText w:val="•"/>
      <w:lvlJc w:val="left"/>
      <w:pPr>
        <w:ind w:left="1069" w:hanging="148"/>
      </w:pPr>
      <w:rPr>
        <w:rFonts w:hint="default"/>
      </w:rPr>
    </w:lvl>
    <w:lvl w:ilvl="5">
      <w:start w:val="0"/>
      <w:numFmt w:val="bullet"/>
      <w:lvlText w:val="•"/>
      <w:lvlJc w:val="left"/>
      <w:pPr>
        <w:ind w:left="1171" w:hanging="148"/>
      </w:pPr>
      <w:rPr>
        <w:rFonts w:hint="default"/>
      </w:rPr>
    </w:lvl>
    <w:lvl w:ilvl="6">
      <w:start w:val="0"/>
      <w:numFmt w:val="bullet"/>
      <w:lvlText w:val="•"/>
      <w:lvlJc w:val="left"/>
      <w:pPr>
        <w:ind w:left="1274" w:hanging="148"/>
      </w:pPr>
      <w:rPr>
        <w:rFonts w:hint="default"/>
      </w:rPr>
    </w:lvl>
    <w:lvl w:ilvl="7">
      <w:start w:val="0"/>
      <w:numFmt w:val="bullet"/>
      <w:lvlText w:val="•"/>
      <w:lvlJc w:val="left"/>
      <w:pPr>
        <w:ind w:left="1376" w:hanging="148"/>
      </w:pPr>
      <w:rPr>
        <w:rFonts w:hint="default"/>
      </w:rPr>
    </w:lvl>
    <w:lvl w:ilvl="8">
      <w:start w:val="0"/>
      <w:numFmt w:val="bullet"/>
      <w:lvlText w:val="•"/>
      <w:lvlJc w:val="left"/>
      <w:pPr>
        <w:ind w:left="1478" w:hanging="148"/>
      </w:pPr>
      <w:rPr>
        <w:rFonts w:hint="default"/>
      </w:rPr>
    </w:lvl>
  </w:abstractNum>
  <w:abstractNum w:abstractNumId="2">
    <w:multiLevelType w:val="hybridMultilevel"/>
    <w:lvl w:ilvl="0">
      <w:start w:val="1"/>
      <w:numFmt w:val="decimal"/>
      <w:lvlText w:val="%1."/>
      <w:lvlJc w:val="left"/>
      <w:pPr>
        <w:ind w:left="478" w:hanging="212"/>
        <w:jc w:val="left"/>
      </w:pPr>
      <w:rPr>
        <w:rFonts w:hint="default"/>
        <w:b/>
        <w:bCs/>
        <w:w w:val="107"/>
      </w:rPr>
    </w:lvl>
    <w:lvl w:ilvl="1">
      <w:start w:val="0"/>
      <w:numFmt w:val="bullet"/>
      <w:lvlText w:val="•"/>
      <w:lvlJc w:val="left"/>
      <w:pPr>
        <w:ind w:left="1108" w:hanging="212"/>
      </w:pPr>
      <w:rPr>
        <w:rFonts w:hint="default"/>
      </w:rPr>
    </w:lvl>
    <w:lvl w:ilvl="2">
      <w:start w:val="0"/>
      <w:numFmt w:val="bullet"/>
      <w:lvlText w:val="•"/>
      <w:lvlJc w:val="left"/>
      <w:pPr>
        <w:ind w:left="1736" w:hanging="212"/>
      </w:pPr>
      <w:rPr>
        <w:rFonts w:hint="default"/>
      </w:rPr>
    </w:lvl>
    <w:lvl w:ilvl="3">
      <w:start w:val="0"/>
      <w:numFmt w:val="bullet"/>
      <w:lvlText w:val="•"/>
      <w:lvlJc w:val="left"/>
      <w:pPr>
        <w:ind w:left="2364" w:hanging="212"/>
      </w:pPr>
      <w:rPr>
        <w:rFonts w:hint="default"/>
      </w:rPr>
    </w:lvl>
    <w:lvl w:ilvl="4">
      <w:start w:val="0"/>
      <w:numFmt w:val="bullet"/>
      <w:lvlText w:val="•"/>
      <w:lvlJc w:val="left"/>
      <w:pPr>
        <w:ind w:left="2992" w:hanging="212"/>
      </w:pPr>
      <w:rPr>
        <w:rFonts w:hint="default"/>
      </w:rPr>
    </w:lvl>
    <w:lvl w:ilvl="5">
      <w:start w:val="0"/>
      <w:numFmt w:val="bullet"/>
      <w:lvlText w:val="•"/>
      <w:lvlJc w:val="left"/>
      <w:pPr>
        <w:ind w:left="3620" w:hanging="212"/>
      </w:pPr>
      <w:rPr>
        <w:rFonts w:hint="default"/>
      </w:rPr>
    </w:lvl>
    <w:lvl w:ilvl="6">
      <w:start w:val="0"/>
      <w:numFmt w:val="bullet"/>
      <w:lvlText w:val="•"/>
      <w:lvlJc w:val="left"/>
      <w:pPr>
        <w:ind w:left="4248" w:hanging="212"/>
      </w:pPr>
      <w:rPr>
        <w:rFonts w:hint="default"/>
      </w:rPr>
    </w:lvl>
    <w:lvl w:ilvl="7">
      <w:start w:val="0"/>
      <w:numFmt w:val="bullet"/>
      <w:lvlText w:val="•"/>
      <w:lvlJc w:val="left"/>
      <w:pPr>
        <w:ind w:left="4876" w:hanging="212"/>
      </w:pPr>
      <w:rPr>
        <w:rFonts w:hint="default"/>
      </w:rPr>
    </w:lvl>
    <w:lvl w:ilvl="8">
      <w:start w:val="0"/>
      <w:numFmt w:val="bullet"/>
      <w:lvlText w:val="•"/>
      <w:lvlJc w:val="left"/>
      <w:pPr>
        <w:ind w:left="5504" w:hanging="212"/>
      </w:pPr>
      <w:rPr>
        <w:rFonts w:hint="default"/>
      </w:rPr>
    </w:lvl>
  </w:abstractNum>
  <w:num w:numId="2">
    <w:abstractNumId w:val="1"/>
  </w:num>
  <w:num w:numId="1">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0"/>
      <w:szCs w:val="20"/>
    </w:rPr>
  </w:style>
  <w:style w:styleId="Heading1" w:type="paragraph">
    <w:name w:val="Heading 1"/>
    <w:basedOn w:val="Normal"/>
    <w:uiPriority w:val="1"/>
    <w:qFormat/>
    <w:pPr>
      <w:ind w:left="276"/>
      <w:jc w:val="both"/>
      <w:outlineLvl w:val="1"/>
    </w:pPr>
    <w:rPr>
      <w:rFonts w:ascii="Times New Roman" w:hAnsi="Times New Roman" w:eastAsia="Times New Roman" w:cs="Times New Roman"/>
      <w:sz w:val="21"/>
      <w:szCs w:val="21"/>
    </w:rPr>
  </w:style>
  <w:style w:styleId="ListParagraph" w:type="paragraph">
    <w:name w:val="List Paragraph"/>
    <w:basedOn w:val="Normal"/>
    <w:uiPriority w:val="1"/>
    <w:qFormat/>
    <w:pPr>
      <w:ind w:left="478" w:hanging="298"/>
    </w:pPr>
    <w:rPr>
      <w:rFonts w:ascii="Times New Roman" w:hAnsi="Times New Roman" w:eastAsia="Times New Roman" w:cs="Times New Roman"/>
    </w:rPr>
  </w:style>
  <w:style w:styleId="TableParagraph" w:type="paragraph">
    <w:name w:val="Table Paragraph"/>
    <w:basedOn w:val="Normal"/>
    <w:uiPriority w:val="1"/>
    <w:qFormat/>
    <w:pPr>
      <w:spacing w:before="60"/>
      <w:ind w:left="57" w:right="97"/>
      <w:jc w:val="center"/>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jstor.org/stable/27828189" TargetMode="External"/><Relationship Id="rId6" Type="http://schemas.openxmlformats.org/officeDocument/2006/relationships/hyperlink" Target="mailto:support@jstor.org" TargetMode="External"/><Relationship Id="rId7" Type="http://schemas.openxmlformats.org/officeDocument/2006/relationships/hyperlink" Target="http://about.jstor.org/terms" TargetMode="Externa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image" Target="media/image2.png"/><Relationship Id="rId13" Type="http://schemas.openxmlformats.org/officeDocument/2006/relationships/footer" Target="footer4.xml"/><Relationship Id="rId14" Type="http://schemas.openxmlformats.org/officeDocument/2006/relationships/footer" Target="footer5.xml"/><Relationship Id="rId15" Type="http://schemas.openxmlformats.org/officeDocument/2006/relationships/footer" Target="footer6.xml"/><Relationship Id="rId16" Type="http://schemas.openxmlformats.org/officeDocument/2006/relationships/image" Target="media/image3.png"/><Relationship Id="rId17" Type="http://schemas.openxmlformats.org/officeDocument/2006/relationships/image" Target="media/image4.png"/><Relationship Id="rId18" Type="http://schemas.openxmlformats.org/officeDocument/2006/relationships/image" Target="media/image5.png"/><Relationship Id="rId19" Type="http://schemas.openxmlformats.org/officeDocument/2006/relationships/image" Target="media/image6.png"/><Relationship Id="rId20"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aboutjstor.org/term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about.jstor.org/terrn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aboutjstor.org/terms"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aboutjstor.org/terms"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about.jstor.org/terrns"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aboutjstor.org/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EXCITATION OF THE HYDROCARBON DOUBLE BOND</dc:title>
  <dcterms:created xsi:type="dcterms:W3CDTF">2017-04-02T07:43:54Z</dcterms:created>
  <dcterms:modified xsi:type="dcterms:W3CDTF">2017-04-02T07:43:54Z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2017-04-02T00:00:00Z</vt:filetime>
  </property>
</Properties>
</file>